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Culinary Committee of Tashkent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operational standards, and cultural integration of Baker, a prominent artisanal bakery establishment located in the heart of Uzbekistan Tashkent. As Tashkent continues to emerge as a dynamic hub for culinary innovation in Central Asia, the introduction of Baker represents a significant development in the local gastronomic landscape. This report aims to provide a comprehensive analysis of Baker’s performance, focusing on product quality, adherence to local traditions, operational efficiency, and community impact. The findings presented herein are based on extensive field observations, stakeholder interviews, and product assessments conducted over a three-month period.</w:t>
      </w:r>
    </w:p>
    <w:bookmarkEnd w:id="21"/>
    <w:bookmarkStart w:id="22" w:name="introduction-and-context"/>
    <w:p>
      <w:pPr>
        <w:pStyle w:val="Heading2"/>
      </w:pPr>
      <w:r>
        <w:t xml:space="preserve">2. Introduction and Context</w:t>
      </w:r>
    </w:p>
    <w:p>
      <w:pPr>
        <w:pStyle w:val="FirstParagraph"/>
      </w:pPr>
      <w:r>
        <w:t xml:space="preserve">Uzbekistan Tashkent is renowned for its rich culinary heritage, particularly its bread-making traditions. The concept of "non" (bread) holds a sacred place in Uzbek culture, symbolizing hospitality, respect, and sustenance. In this context, the establishment of Baker in Uzbekistan Tashkent is not merely a commercial venture but a cultural endeavor. Baker has positioned itself as a bridge between traditional Uzbek baking techniques and modern artisanal practices. This Peer Review Report seeks to determine whether Baker successfully honors the cultural significance of bread in Uzbekistan Tashkent while introducing innovative products that appeal to a diverse, modern clientele.</w:t>
      </w:r>
    </w:p>
    <w:bookmarkEnd w:id="22"/>
    <w:bookmarkStart w:id="23" w:name="product-quality-and-innovation"/>
    <w:p>
      <w:pPr>
        <w:pStyle w:val="Heading2"/>
      </w:pPr>
      <w:r>
        <w:t xml:space="preserve">3. Product Quality and Innovation</w:t>
      </w:r>
    </w:p>
    <w:p>
      <w:pPr>
        <w:pStyle w:val="FirstParagraph"/>
      </w:pPr>
      <w:r>
        <w:t xml:space="preserve">One of the primary focuses of this Peer Review Report is the assessment of Baker’s product quality. The bakery offers a wide range of items, including traditional Uzbek non, sourdough loaves, pastries, and specialty breads. Our evaluation reveals that Baker excels in maintaining high standards of freshness, texture, and flavor. The use of locally sourced ingredients, such as Tashkent’s premium wheat and organic dairy products, enhances the authenticity and quality of their offerings.</w:t>
      </w:r>
    </w:p>
    <w:p>
      <w:pPr>
        <w:pStyle w:val="BodyText"/>
      </w:pPr>
      <w:r>
        <w:t xml:space="preserve">Furthermore, Baker’s commitment to innovation is evident in their fusion products, which blend Uzbek flavors with international baking techniques. For example, their "Tashkent Sourdough" incorporates local herbs and spices, creating a unique taste profile that resonates with both locals and expatriates. This approach not only diversifies their menu but also contributes to the culinary evolution of Uzbekistan Tashkent.</w:t>
      </w:r>
    </w:p>
    <w:bookmarkEnd w:id="23"/>
    <w:bookmarkStart w:id="24" w:name="cultural-integration-and-respect"/>
    <w:p>
      <w:pPr>
        <w:pStyle w:val="Heading2"/>
      </w:pPr>
      <w:r>
        <w:t xml:space="preserve">4. Cultural Integration and Respect</w:t>
      </w:r>
    </w:p>
    <w:p>
      <w:pPr>
        <w:pStyle w:val="FirstParagraph"/>
      </w:pPr>
      <w:r>
        <w:t xml:space="preserve">A critical aspect of this Peer Review Report is the evaluation of Baker’s cultural integration within Uzbekistan Tashkent. Bread in Uzbek culture is more than a food item; it is a symbol of respect and tradition. Baker has demonstrated a deep understanding of this cultural significance by incorporating traditional practices into their operations. For instance, they ensure that bread is never placed upside down, a practice that is considered disrespectful in Uzbek culture.</w:t>
      </w:r>
    </w:p>
    <w:p>
      <w:pPr>
        <w:pStyle w:val="BodyText"/>
      </w:pPr>
      <w:r>
        <w:t xml:space="preserve">Additionally, Baker actively engages with the local community by participating in cultural festivals and collaborating with local artisans. These efforts have fostered a sense of trust and appreciation among Tashkent residents, reinforcing Baker’s role as a respectful and integral part of the community.</w:t>
      </w:r>
    </w:p>
    <w:bookmarkEnd w:id="24"/>
    <w:bookmarkStart w:id="25" w:name="X721b01ad1f68b9ebd350c523ef8d3384efdfea1"/>
    <w:p>
      <w:pPr>
        <w:pStyle w:val="Heading2"/>
      </w:pPr>
      <w:r>
        <w:t xml:space="preserve">5. Operational Efficiency and Sustainability</w:t>
      </w:r>
    </w:p>
    <w:p>
      <w:pPr>
        <w:pStyle w:val="FirstParagraph"/>
      </w:pPr>
      <w:r>
        <w:t xml:space="preserve">This Peer Review Report also examines Baker’s operational efficiency and sustainability practices. The bakery employs state-of-the-art equipment alongside traditional tandoor ovens, ensuring consistent product quality and energy efficiency. Their waste management strategies, including composting organic waste and minimizing packaging, align with global sustainability standards.</w:t>
      </w:r>
    </w:p>
    <w:p>
      <w:pPr>
        <w:pStyle w:val="BodyText"/>
      </w:pPr>
      <w:r>
        <w:t xml:space="preserve">Moreover, Baker’s supply chain is transparent and ethical, prioritizing local farmers and suppliers. This not only supports the local economy of Uzbekistan Tashkent but also reduces the carbon footprint associated with long-distance transportation. These practices position Baker as a leader in sustainable baking within the region.</w:t>
      </w:r>
    </w:p>
    <w:bookmarkEnd w:id="25"/>
    <w:bookmarkStart w:id="26" w:name="X44994a2f83bfa969ead42d3d4d814b38287b3e3"/>
    <w:p>
      <w:pPr>
        <w:pStyle w:val="Heading2"/>
      </w:pPr>
      <w:r>
        <w:t xml:space="preserve">6. Customer Satisfaction and Community Impact</w:t>
      </w:r>
    </w:p>
    <w:p>
      <w:pPr>
        <w:pStyle w:val="FirstParagraph"/>
      </w:pPr>
      <w:r>
        <w:t xml:space="preserve">Customer feedback is a vital component of this Peer Review Report. Surveys and interviews conducted with Baker’s clientele reveal a high level of satisfaction with their products and services. Customers appreciate the bakery’s commitment to quality, its welcoming atmosphere, and its respect for local traditions. Many patrons have expressed that Baker has become a staple in their daily lives, reflecting its positive impact on the community.</w:t>
      </w:r>
    </w:p>
    <w:p>
      <w:pPr>
        <w:pStyle w:val="BodyText"/>
      </w:pPr>
      <w:r>
        <w:t xml:space="preserve">Furthermore, Baker’s initiatives to provide employment opportunities and training programs for local youth have been widely praised. These efforts contribute to skill development and economic empowerment in Uzbekistan Tashkent, enhancing the bakery’s reputation as a socially responsible enterprise.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Baker:</w:t>
      </w:r>
    </w:p>
    <w:p>
      <w:pPr>
        <w:numPr>
          <w:ilvl w:val="0"/>
          <w:numId w:val="1001"/>
        </w:numPr>
        <w:pStyle w:val="Compact"/>
      </w:pPr>
      <w:r>
        <w:t xml:space="preserve">Expand educational workshops on traditional Uzbek baking techniques to further engage the community.</w:t>
      </w:r>
    </w:p>
    <w:p>
      <w:pPr>
        <w:numPr>
          <w:ilvl w:val="0"/>
          <w:numId w:val="1001"/>
        </w:numPr>
        <w:pStyle w:val="Compact"/>
      </w:pPr>
      <w:r>
        <w:t xml:space="preserve">Introduce more plant-based options to cater to the growing demand for vegan and vegetarian products in Uzbekistan Tashkent.</w:t>
      </w:r>
    </w:p>
    <w:p>
      <w:pPr>
        <w:numPr>
          <w:ilvl w:val="0"/>
          <w:numId w:val="1001"/>
        </w:numPr>
        <w:pStyle w:val="Compact"/>
      </w:pPr>
      <w:r>
        <w:t xml:space="preserve">Strengthen partnerships with local schools and cultural institutions to promote the heritage of Uzbek bread-making.</w:t>
      </w:r>
    </w:p>
    <w:bookmarkEnd w:id="27"/>
    <w:bookmarkStart w:id="28" w:name="conclusion"/>
    <w:p>
      <w:pPr>
        <w:pStyle w:val="Heading2"/>
      </w:pPr>
      <w:r>
        <w:t xml:space="preserve">8. Conclusion</w:t>
      </w:r>
    </w:p>
    <w:p>
      <w:pPr>
        <w:pStyle w:val="FirstParagraph"/>
      </w:pPr>
      <w:r>
        <w:t xml:space="preserve">In conclusion, this Peer Review Report affirms that Baker has successfully established itself as a respected and innovative bakery in Uzbekistan Tashkent. By honoring cultural traditions, prioritizing quality, and embracing sustainability, Baker has made a significant contribution to the culinary and social fabric of the city. The recommendations outlined in this report aim to support Baker’s continued growth and positive impact in Uzbekistan Tashkent.</w:t>
      </w:r>
    </w:p>
    <w:bookmarkEnd w:id="28"/>
    <w:p>
      <w:pPr>
        <w:pStyle w:val="BodyText"/>
      </w:pPr>
      <w:r>
        <w:rPr>
          <w:bCs/>
          <w:b/>
        </w:rPr>
        <w:t xml:space="preserve">Prepared by:</w:t>
      </w:r>
    </w:p>
    <w:p>
      <w:pPr>
        <w:pStyle w:val="BodyText"/>
      </w:pPr>
      <w:r>
        <w:t xml:space="preserve">Senior Culinary Committee of Tashkent</w:t>
      </w:r>
    </w:p>
    <w:p>
      <w:pPr>
        <w:pStyle w:val="BodyText"/>
      </w:pPr>
      <w:r>
        <w:rPr>
          <w:bCs/>
          <w:b/>
        </w:rPr>
        <w:t xml:space="preserve">Approved by:</w:t>
      </w:r>
    </w:p>
    <w:p>
      <w:pPr>
        <w:pStyle w:val="BodyText"/>
      </w:pPr>
      <w:r>
        <w:t xml:space="preserve">Uzbekistan Tashkent Food Standards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Uzbekistan Tashkent</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