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Biologist</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Federal Council of Biology (CFB) Regional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expertise, and ethical compliance of a practicing Biologist operating within the Federal District of Brazil Brasília. The review is conducted in accordance with the standards set forth by the Federal Council of Biology (Conselho Federal de Biologia - CFB) and aligns with the specific environmental and regulatory frameworks unique to the capital region.</w:t>
      </w:r>
    </w:p>
    <w:p>
      <w:pPr>
        <w:pStyle w:val="BodyText"/>
      </w:pPr>
      <w:r>
        <w:t xml:space="preserve">The primary objective of this assessment is to ensure that the Biologist in question maintains the highest standards of scientific rigor, environmental stewardship, and professional integrity. Given the strategic importance of Brazil Brasília as the political and administrative heart of the nation, the role of the Biologist extends beyond mere fieldwork; it encompasses critical responsibilities in urban ecology, environmental licensing, and the preservation of the Cerrado biome. This report details the findings of a comprehensive audit of the professional's recent projects, methodologies, and contributions to the scientific community.</w:t>
      </w:r>
    </w:p>
    <w:bookmarkEnd w:id="21"/>
    <w:bookmarkStart w:id="22" w:name="X027747d367160338e367c250858b3c302d699b7"/>
    <w:p>
      <w:pPr>
        <w:pStyle w:val="Heading2"/>
      </w:pPr>
      <w:r>
        <w:t xml:space="preserve">2. Contextual Relevance: The Biologist in Brazil Brasília</w:t>
      </w:r>
    </w:p>
    <w:p>
      <w:pPr>
        <w:pStyle w:val="FirstParagraph"/>
      </w:pPr>
      <w:r>
        <w:t xml:space="preserve">The practice of biology in Brazil Brasília presents unique challenges and opportunities. As a planned city situated within the vast Cerrado savanna, the region requires a delicate balance between urban development and biodiversity conservation. The Biologist under review is tasked with navigating complex regulatory landscapes, including the National Environmental Policy and specific municipal decrees governing the Federal District.</w:t>
      </w:r>
    </w:p>
    <w:p>
      <w:pPr>
        <w:pStyle w:val="BodyText"/>
      </w:pPr>
      <w:r>
        <w:t xml:space="preserve">In this context, the Biologist serves as a crucial intermediary between government agencies, private developers, and local communities. Their work directly influences the sustainability of infrastructure projects, the management of green spaces, and the mitigation of environmental impacts. Therefore, this Peer Review Report places significant emphasis on the professional's ability to apply biological principles to real-world scenarios in Brazil Brasília, ensuring that scientific data is accurately interpreted and effectively communicated to stakeholders.</w:t>
      </w:r>
    </w:p>
    <w:bookmarkEnd w:id="22"/>
    <w:bookmarkStart w:id="23" w:name="methodology-of-the-peer-review"/>
    <w:p>
      <w:pPr>
        <w:pStyle w:val="Heading2"/>
      </w:pPr>
      <w:r>
        <w:t xml:space="preserve">3. Methodology of the Peer Review</w:t>
      </w:r>
    </w:p>
    <w:p>
      <w:pPr>
        <w:pStyle w:val="FirstParagraph"/>
      </w:pPr>
      <w:r>
        <w:t xml:space="preserve">The evaluation process involved a multi-faceted approach designed to provide a holistic view of the Biologist's performance. The review panel, consisting of senior biologists and environmental experts, conducted the following activities:</w:t>
      </w:r>
    </w:p>
    <w:p>
      <w:pPr>
        <w:numPr>
          <w:ilvl w:val="0"/>
          <w:numId w:val="1001"/>
        </w:numPr>
        <w:pStyle w:val="Compact"/>
      </w:pPr>
      <w:r>
        <w:rPr>
          <w:bCs/>
          <w:b/>
        </w:rPr>
        <w:t xml:space="preserve">Documentary Analysis:</w:t>
      </w:r>
      <w:r>
        <w:t xml:space="preserve"> </w:t>
      </w:r>
      <w:r>
        <w:t xml:space="preserve">A thorough examination of Environmental Impact Assessments (EIAs), technical reports, and research papers authored or co-authored by the Biologist over the past three years.</w:t>
      </w:r>
    </w:p>
    <w:p>
      <w:pPr>
        <w:numPr>
          <w:ilvl w:val="0"/>
          <w:numId w:val="1001"/>
        </w:numPr>
        <w:pStyle w:val="Compact"/>
      </w:pPr>
      <w:r>
        <w:rPr>
          <w:bCs/>
          <w:b/>
        </w:rPr>
        <w:t xml:space="preserve">Field Verification:</w:t>
      </w:r>
      <w:r>
        <w:t xml:space="preserve"> </w:t>
      </w:r>
      <w:r>
        <w:t xml:space="preserve">On-site inspections of selected projects in Brazil Brasília to verify the accuracy of field data and the implementation of environmental mitigation measures.</w:t>
      </w:r>
    </w:p>
    <w:p>
      <w:pPr>
        <w:numPr>
          <w:ilvl w:val="0"/>
          <w:numId w:val="1001"/>
        </w:numPr>
        <w:pStyle w:val="Compact"/>
      </w:pPr>
      <w:r>
        <w:rPr>
          <w:bCs/>
          <w:b/>
        </w:rPr>
        <w:t xml:space="preserve">Stakeholder Interviews:</w:t>
      </w:r>
      <w:r>
        <w:t xml:space="preserve"> </w:t>
      </w:r>
      <w:r>
        <w:t xml:space="preserve">Confidential discussions with colleagues, clients, and regulatory officials to gather qualitative feedback on the Biologist's professionalism and collaborative skills.</w:t>
      </w:r>
    </w:p>
    <w:p>
      <w:pPr>
        <w:numPr>
          <w:ilvl w:val="0"/>
          <w:numId w:val="1001"/>
        </w:numPr>
        <w:pStyle w:val="Compact"/>
      </w:pPr>
      <w:r>
        <w:rPr>
          <w:bCs/>
          <w:b/>
        </w:rPr>
        <w:t xml:space="preserve">Ethical Compliance Check:</w:t>
      </w:r>
      <w:r>
        <w:t xml:space="preserve"> </w:t>
      </w:r>
      <w:r>
        <w:t xml:space="preserve">A review of the professional's record with the Regional Council of Biology to ensure adherence to the Code of Ethics.</w:t>
      </w:r>
    </w:p>
    <w:bookmarkEnd w:id="23"/>
    <w:bookmarkStart w:id="24" w:name="Xa7222d4623719ff503786e88772f87cc5645d44"/>
    <w:p>
      <w:pPr>
        <w:pStyle w:val="Heading2"/>
      </w:pPr>
      <w:r>
        <w:t xml:space="preserve">4. Technical Competence and Scientific Rigor</w:t>
      </w:r>
    </w:p>
    <w:p>
      <w:pPr>
        <w:pStyle w:val="FirstParagraph"/>
      </w:pPr>
      <w:r>
        <w:t xml:space="preserve">The Peer Review Report confirms that the Biologist demonstrates a high level of technical competence. The methodologies employed in recent studies are robust, reproducible, and aligned with current scientific standards. Specifically, the professional's work on the biodiversity monitoring of urban parks in Brazil Brasília has been noted for its precision and depth.</w:t>
      </w:r>
    </w:p>
    <w:p>
      <w:pPr>
        <w:pStyle w:val="BodyText"/>
      </w:pPr>
      <w:r>
        <w:t xml:space="preserve">The Biologist exhibits a strong command of ecological principles, particularly in the areas of conservation biology and environmental management. The data presented in technical reports is consistently accurate, well-documented, and supported by appropriate statistical analysis. Furthermore, the professional shows a commendable ability to integrate traditional ecological knowledge with modern scientific techniques, a skill that is increasingly valuable in the diverse socio-environmental context of Brazil Brasília.</w:t>
      </w:r>
    </w:p>
    <w:bookmarkEnd w:id="24"/>
    <w:bookmarkStart w:id="25" w:name="X4ce211acb8b02978b825403f312638d11fa1afd"/>
    <w:p>
      <w:pPr>
        <w:pStyle w:val="Heading2"/>
      </w:pPr>
      <w:r>
        <w:t xml:space="preserve">5. Ethical Standards and Professional Conduct</w:t>
      </w:r>
    </w:p>
    <w:p>
      <w:pPr>
        <w:pStyle w:val="FirstParagraph"/>
      </w:pPr>
      <w:r>
        <w:t xml:space="preserve">Ethical integrity is paramount for any Biologist, especially when dealing with sensitive environmental data and public policy. This Peer Review Report finds that the subject has maintained an exemplary record of ethical conduct. There are no instances of data manipulation, conflict of interest, or violation of the CFB Code of Ethics.</w:t>
      </w:r>
    </w:p>
    <w:p>
      <w:pPr>
        <w:pStyle w:val="BodyText"/>
      </w:pPr>
      <w:r>
        <w:t xml:space="preserve">The Biologist consistently prioritizes environmental protection and public welfare in their professional decisions. In situations where commercial interests conflicted with ecological preservation, the professional advocated for science-based solutions that minimized environmental harm. This commitment to ethical practice reinforces the trust placed in the Biologist by regulatory bodies and the community of Brazil Brasília.</w:t>
      </w:r>
    </w:p>
    <w:bookmarkEnd w:id="25"/>
    <w:bookmarkStart w:id="26" w:name="contributions-to-the-field-and-community"/>
    <w:p>
      <w:pPr>
        <w:pStyle w:val="Heading2"/>
      </w:pPr>
      <w:r>
        <w:t xml:space="preserve">6. Contributions to the Field and Community</w:t>
      </w:r>
    </w:p>
    <w:p>
      <w:pPr>
        <w:pStyle w:val="FirstParagraph"/>
      </w:pPr>
      <w:r>
        <w:t xml:space="preserve">Beyond individual projects, the Biologist has made significant contributions to the broader scientific and environmental community in Brazil Brasília. The professional has actively participated in workshops, seminars, and public outreach programs aimed at raising awareness about the importance of the Cerrado biome.</w:t>
      </w:r>
    </w:p>
    <w:p>
      <w:pPr>
        <w:pStyle w:val="BodyText"/>
      </w:pPr>
      <w:r>
        <w:t xml:space="preserve">Additionally, the Biologist has mentored junior professionals and students, fostering the next generation of environmental scientists. These efforts have helped to strengthen the local capacity for environmental management and have promoted a culture of sustainability within the Federal District. The Peer Review Report highlights these contributions as evidence of the Biologist's leadership and dedication to the advancement of the field.</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the Peer Review Report concludes that the Biologist meets and exceeds the professional standards required for practice in Brazil Brasília. The professional's technical expertise, ethical integrity, and commitment to environmental conservation are commendable.</w:t>
      </w:r>
    </w:p>
    <w:p>
      <w:pPr>
        <w:pStyle w:val="BodyText"/>
      </w:pPr>
      <w:r>
        <w:t xml:space="preserve">The review panel recommends the following:</w:t>
      </w:r>
    </w:p>
    <w:p>
      <w:pPr>
        <w:numPr>
          <w:ilvl w:val="0"/>
          <w:numId w:val="1002"/>
        </w:numPr>
        <w:pStyle w:val="Compact"/>
      </w:pPr>
      <w:r>
        <w:t xml:space="preserve">Continued professional development in emerging areas such as climate change adaptation and urban ecology.</w:t>
      </w:r>
    </w:p>
    <w:p>
      <w:pPr>
        <w:numPr>
          <w:ilvl w:val="0"/>
          <w:numId w:val="1002"/>
        </w:numPr>
        <w:pStyle w:val="Compact"/>
      </w:pPr>
      <w:r>
        <w:t xml:space="preserve">Increased involvement in policy advisory roles to leverage scientific expertise for the benefit of Brazil Brasília.</w:t>
      </w:r>
    </w:p>
    <w:p>
      <w:pPr>
        <w:numPr>
          <w:ilvl w:val="0"/>
          <w:numId w:val="1002"/>
        </w:numPr>
        <w:pStyle w:val="Compact"/>
      </w:pPr>
      <w:r>
        <w:t xml:space="preserve">Maintenance of the current high standards of documentation and transparency in all professional activities.</w:t>
      </w:r>
    </w:p>
    <w:p>
      <w:pPr>
        <w:pStyle w:val="FirstParagraph"/>
      </w:pPr>
      <w:r>
        <w:t xml:space="preserve">In summary, this Biologist is a valuable asset to the scientific community and the environmental management framework of Brazil Brasília. Their work exemplifies the critical role that biology plays in shaping a sustainable future for the nation's capital.</w:t>
      </w:r>
    </w:p>
    <w:bookmarkEnd w:id="27"/>
    <w:p>
      <w:pPr>
        <w:pStyle w:val="BodyText"/>
      </w:pPr>
      <w:r>
        <w:rPr>
          <w:bCs/>
          <w:b/>
        </w:rPr>
        <w:t xml:space="preserve">Prepared by:</w:t>
      </w:r>
    </w:p>
    <w:p>
      <w:pPr>
        <w:pStyle w:val="BodyText"/>
      </w:pPr>
      <w:r>
        <w:t xml:space="preserve">Dr. Elena Silva, Ph.D.</w:t>
      </w:r>
    </w:p>
    <w:p>
      <w:pPr>
        <w:pStyle w:val="BodyText"/>
      </w:pPr>
      <w:r>
        <w:t xml:space="preserve">Senior Reviewer, Federal Council of Biology</w:t>
      </w:r>
    </w:p>
    <w:p>
      <w:pPr>
        <w:pStyle w:val="BodyText"/>
      </w:pPr>
      <w:r>
        <w:t xml:space="preserve">Regional Committee of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Professional Assessment</dc:title>
  <dc:creator/>
  <dc:language>en</dc:language>
  <cp:keywords/>
  <dcterms:created xsi:type="dcterms:W3CDTF">2026-10-10T02:03:42Z</dcterms:created>
  <dcterms:modified xsi:type="dcterms:W3CDTF">2026-10-10T02:03:42Z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