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Ghana</w:t>
      </w:r>
      <w:r>
        <w:t xml:space="preserve"> </w:t>
      </w:r>
      <w:r>
        <w:t xml:space="preserve">Accra</w:t>
      </w:r>
    </w:p>
    <w:bookmarkStart w:id="26" w:name="peer-review-report"/>
    <w:p>
      <w:pPr>
        <w:pStyle w:val="Heading1"/>
      </w:pPr>
      <w:r>
        <w:t xml:space="preserve">Peer Review Report</w:t>
      </w:r>
    </w:p>
    <w:p>
      <w:pPr>
        <w:pStyle w:val="FirstParagraph"/>
      </w:pPr>
      <w:r>
        <w:rPr>
          <w:bCs/>
          <w:b/>
        </w:rPr>
        <w:t xml:space="preserve">Subject:</w:t>
      </w:r>
      <w:r>
        <w:t xml:space="preserve"> </w:t>
      </w:r>
      <w:r>
        <w:t xml:space="preserve">Professional Competency and Research Output Assessment</w:t>
      </w:r>
    </w:p>
    <w:p>
      <w:pPr>
        <w:pStyle w:val="BodyText"/>
      </w:pPr>
      <w:r>
        <w:rPr>
          <w:bCs/>
          <w:b/>
        </w:rPr>
        <w:t xml:space="preserve">Role Under Review:</w:t>
      </w:r>
      <w:r>
        <w:t xml:space="preserve"> </w:t>
      </w:r>
      <w:r>
        <w:t xml:space="preserve">Biologist</w:t>
      </w:r>
    </w:p>
    <w:p>
      <w:pPr>
        <w:pStyle w:val="BodyText"/>
      </w:pPr>
      <w:r>
        <w:rPr>
          <w:bCs/>
          <w:b/>
        </w:rPr>
        <w:t xml:space="preserve">Location of Operation:</w:t>
      </w:r>
      <w:r>
        <w:t xml:space="preserve"> </w:t>
      </w:r>
      <w:r>
        <w:t xml:space="preserve">Ghana Accra</w:t>
      </w:r>
    </w:p>
    <w:p>
      <w:pPr>
        <w:pStyle w:val="BodyText"/>
      </w:pPr>
      <w:r>
        <w:rPr>
          <w:bCs/>
          <w:b/>
        </w:rPr>
        <w:t xml:space="preserve">Date of Review:</w:t>
      </w:r>
      <w:r>
        <w:t xml:space="preserve"> </w:t>
      </w:r>
      <w:r>
        <w:t xml:space="preserve">October 24, 2023</w:t>
      </w:r>
    </w:p>
    <w:p>
      <w:pPr>
        <w:pStyle w:val="BodyText"/>
      </w:pPr>
      <w:r>
        <w:rPr>
          <w:bCs/>
          <w:b/>
        </w:rPr>
        <w:t xml:space="preserve">Review Committee:</w:t>
      </w:r>
      <w:r>
        <w:t xml:space="preserve"> </w:t>
      </w:r>
      <w:r>
        <w:t xml:space="preserve">Department of Biological Sciences &amp; Environmental Health</w:t>
      </w:r>
    </w:p>
    <w:bookmarkStart w:id="20" w:name="introduction-and-scope"/>
    <w:p>
      <w:pPr>
        <w:pStyle w:val="Heading2"/>
      </w:pPr>
      <w:r>
        <w:t xml:space="preserve">1. Introduction and Scope</w:t>
      </w:r>
    </w:p>
    <w:p>
      <w:pPr>
        <w:pStyle w:val="FirstParagraph"/>
      </w:pPr>
      <w:r>
        <w:t xml:space="preserve">This Peer Review Report has been commissioned to evaluate the professional standing, technical expertise, and research contributions of a Biologist operating within the Greater Accra Region. The review focuses specifically on the individual's adherence to scientific standards, their impact on local biodiversity conservation, and their collaboration with institutions in Ghana Accra. The scope of this assessment covers the period from January 2022 to September 2023.</w:t>
      </w:r>
    </w:p>
    <w:p>
      <w:pPr>
        <w:pStyle w:val="BodyText"/>
      </w:pPr>
      <w:r>
        <w:t xml:space="preserve">Given the unique ecological challenges and opportunities present in Ghana Accra, ranging from urban wetland degradation to coastal erosion, the role of the Biologist is critical. This report aims to provide a comprehensive analysis of how the subject has navigated these specific environmental contexts while maintaining high ethical and scientific standards.</w:t>
      </w:r>
    </w:p>
    <w:bookmarkEnd w:id="20"/>
    <w:bookmarkStart w:id="21" w:name="X760bc64d28426f4ed8afd4e2d0da05e9f8e49f4"/>
    <w:p>
      <w:pPr>
        <w:pStyle w:val="Heading2"/>
      </w:pPr>
      <w:r>
        <w:t xml:space="preserve">2. Technical Competence and Methodological Rigor</w:t>
      </w:r>
    </w:p>
    <w:p>
      <w:pPr>
        <w:pStyle w:val="FirstParagraph"/>
      </w:pPr>
      <w:r>
        <w:t xml:space="preserve">The primary focus of this review is the technical proficiency of the Biologist. The committee examined several field studies conducted in the Accra Plains and the surrounding coastal ecosystems. The methodology employed by the Biologist demonstrates a strong grasp of modern ecological survey techniques. Specifically, the use of stratified random sampling in the assessment of mangrove health in the Ada and Prampram areas, which are ecologically linked to the Accra metropolitan zone, was noted as exemplary.</w:t>
      </w:r>
    </w:p>
    <w:p>
      <w:pPr>
        <w:pStyle w:val="BodyText"/>
      </w:pPr>
      <w:r>
        <w:t xml:space="preserve">Furthermore, the Biologist's ability to integrate traditional ecological knowledge with contemporary scientific methods is highly commendable. In Ghana Accra, where community interaction is vital for conservation success, the subject has successfully engaged local stakeholders in data collection processes. This approach not only enhances data accuracy but also fosters community ownership of environmental issues. The statistical analysis presented in recent publications regarding urban heat islands in Accra was robust, utilizing advanced GIS mapping tools to correlate vegetation cover with temperature variations.</w:t>
      </w:r>
    </w:p>
    <w:bookmarkEnd w:id="21"/>
    <w:bookmarkStart w:id="22" w:name="Xcb1938a32f87f677ff96c21b3f1aaa2933be389"/>
    <w:p>
      <w:pPr>
        <w:pStyle w:val="Heading2"/>
      </w:pPr>
      <w:r>
        <w:t xml:space="preserve">3. Research Output and Scientific Contribution</w:t>
      </w:r>
    </w:p>
    <w:p>
      <w:pPr>
        <w:pStyle w:val="FirstParagraph"/>
      </w:pPr>
      <w:r>
        <w:t xml:space="preserve">The productivity of the Biologist has been significant during the review period. The subject has contributed to three major peer-reviewed journals focusing on tropical ecology and public health. One notable study addressed the prevalence of vector-borne diseases in the peri-urban slums of Accra, providing critical data that has since been utilized by the Ghana Health Service. This work highlights the Biologist's commitment to applied science that directly benefits the population of Ghana Accra.</w:t>
      </w:r>
    </w:p>
    <w:p>
      <w:pPr>
        <w:pStyle w:val="BodyText"/>
      </w:pPr>
      <w:r>
        <w:t xml:space="preserve">Additionally, the Biologist has been instrumental in documenting the decline of certain amphibian species in the Accra wetlands. This research fills a critical gap in the national biodiversity database. The clarity of the data presentation and the reproducibility of the experimental designs were rated highly by the review panel. The subject's work serves as a benchmark for other researchers operating in the West African region.</w:t>
      </w:r>
    </w:p>
    <w:bookmarkEnd w:id="22"/>
    <w:bookmarkStart w:id="23" w:name="X2ab6286b6a7341330e4806ae9ae89e6b4afb7fc"/>
    <w:p>
      <w:pPr>
        <w:pStyle w:val="Heading2"/>
      </w:pPr>
      <w:r>
        <w:t xml:space="preserve">4. Ethical Standards and Regulatory Compliance</w:t>
      </w:r>
    </w:p>
    <w:p>
      <w:pPr>
        <w:pStyle w:val="FirstParagraph"/>
      </w:pPr>
      <w:r>
        <w:t xml:space="preserve">Adherence to ethical guidelines is paramount in biological research. The review confirms that the Biologist has strictly followed the regulations set forth by the National Environmental Protection Agency (NEPA) of Ghana. All fieldwork conducted in Ghana Accra was preceded by the necessary environmental impact assessments and permits.</w:t>
      </w:r>
    </w:p>
    <w:p>
      <w:pPr>
        <w:pStyle w:val="BodyText"/>
      </w:pPr>
      <w:r>
        <w:t xml:space="preserve">The handling of biological samples, particularly those involving potentially hazardous pathogens found in urban waste sites, was conducted with appropriate biosafety protocols. There were no instances of ethical breaches regarding animal welfare or data fabrication. The transparency in reporting funding sources and potential conflicts of interest further reinforces the integrity of the Biologist's professional conduct.</w:t>
      </w:r>
    </w:p>
    <w:bookmarkEnd w:id="23"/>
    <w:bookmarkStart w:id="24" w:name="Xb2d2918ade6086156b670ed75d1a376e511d5f7"/>
    <w:p>
      <w:pPr>
        <w:pStyle w:val="Heading2"/>
      </w:pPr>
      <w:r>
        <w:t xml:space="preserve">5. Collaboration and Professional Development</w:t>
      </w:r>
    </w:p>
    <w:p>
      <w:pPr>
        <w:pStyle w:val="FirstParagraph"/>
      </w:pPr>
      <w:r>
        <w:t xml:space="preserve">The Biologist has demonstrated a strong capacity for collaboration. Partnerships have been established with the University of Ghana, Legon, and various non-governmental organizations focused on environmental sustainability in Accra. These collaborations have facilitated resource sharing and have amplified the impact of the research conducted.</w:t>
      </w:r>
    </w:p>
    <w:p>
      <w:pPr>
        <w:pStyle w:val="BodyText"/>
      </w:pPr>
      <w:r>
        <w:t xml:space="preserve">Moreover, the subject has actively participated in mentoring junior researchers and students. Workshops organized by the Biologist on "Urban Ecology in Ghana Accra" have been well-received, contributing to the capacity building of the local scientific community. This commitment to professional development ensures that the standards of biological research in the region continue to rise.</w:t>
      </w:r>
    </w:p>
    <w:bookmarkEnd w:id="24"/>
    <w:bookmarkStart w:id="25" w:name="recommendations-and-conclusion"/>
    <w:p>
      <w:pPr>
        <w:pStyle w:val="Heading2"/>
      </w:pPr>
      <w:r>
        <w:t xml:space="preserve">6. Recommendations and Conclusion</w:t>
      </w:r>
    </w:p>
    <w:p>
      <w:pPr>
        <w:pStyle w:val="FirstParagraph"/>
      </w:pPr>
      <w:r>
        <w:t xml:space="preserve">Based on the comprehensive evaluation of the Biologist's work, the Peer Review Committee concludes that the subject exhibits exceptional competence and dedication. The contributions made to the understanding of the ecological dynamics of Ghana Accra are substantial and timely.</w:t>
      </w:r>
    </w:p>
    <w:p>
      <w:pPr>
        <w:pStyle w:val="BodyText"/>
      </w:pPr>
      <w:r>
        <w:rPr>
          <w:bCs/>
          <w:b/>
        </w:rPr>
        <w:t xml:space="preserve">Recommendations:</w:t>
      </w:r>
    </w:p>
    <w:p>
      <w:pPr>
        <w:numPr>
          <w:ilvl w:val="0"/>
          <w:numId w:val="1001"/>
        </w:numPr>
        <w:pStyle w:val="Compact"/>
      </w:pPr>
      <w:r>
        <w:t xml:space="preserve">Continue the focus on interdisciplinary research, particularly linking biological data with urban planning policies in Accra.</w:t>
      </w:r>
    </w:p>
    <w:p>
      <w:pPr>
        <w:numPr>
          <w:ilvl w:val="0"/>
          <w:numId w:val="1001"/>
        </w:numPr>
        <w:pStyle w:val="Compact"/>
      </w:pPr>
      <w:r>
        <w:t xml:space="preserve">Expand community outreach programs to include more schools in the Greater Accra Region to foster early interest in biology.</w:t>
      </w:r>
    </w:p>
    <w:p>
      <w:pPr>
        <w:numPr>
          <w:ilvl w:val="0"/>
          <w:numId w:val="1001"/>
        </w:numPr>
        <w:pStyle w:val="Compact"/>
      </w:pPr>
      <w:r>
        <w:t xml:space="preserve">Pursue international grants to support long-term monitoring of coastal biodiversity.</w:t>
      </w:r>
    </w:p>
    <w:p>
      <w:pPr>
        <w:pStyle w:val="FirstParagraph"/>
      </w:pPr>
      <w:r>
        <w:t xml:space="preserve">In summary, this Peer Review Report affirms the high professional standing of the Biologist. The subject is recommended for continued support and leadership roles in environmental science initiatives within Ghana Accra.</w:t>
      </w:r>
    </w:p>
    <w:bookmarkEnd w:id="25"/>
    <w:p>
      <w:pPr>
        <w:pStyle w:val="BodyText"/>
      </w:pPr>
      <w:r>
        <w:rPr>
          <w:bCs/>
          <w:b/>
        </w:rPr>
        <w:t xml:space="preserve">Lead Reviewer:</w:t>
      </w:r>
    </w:p>
    <w:p>
      <w:pPr>
        <w:pStyle w:val="BodyText"/>
      </w:pPr>
      <w:r>
        <w:t xml:space="preserve">Dr. Kwame Mensah</w:t>
      </w:r>
    </w:p>
    <w:p>
      <w:pPr>
        <w:pStyle w:val="BodyText"/>
      </w:pPr>
      <w:r>
        <w:t xml:space="preserve">Senior Ecologist</w:t>
      </w:r>
    </w:p>
    <w:p>
      <w:pPr>
        <w:pStyle w:val="BodyText"/>
      </w:pPr>
      <w:r>
        <w:rPr>
          <w:bCs/>
          <w:b/>
        </w:rPr>
        <w:t xml:space="preserve">Committee Chair:</w:t>
      </w:r>
    </w:p>
    <w:p>
      <w:pPr>
        <w:pStyle w:val="BodyText"/>
      </w:pPr>
      <w:r>
        <w:t xml:space="preserve">Prof. Ama Osei</w:t>
      </w:r>
    </w:p>
    <w:p>
      <w:pPr>
        <w:pStyle w:val="BodyText"/>
      </w:pPr>
      <w:r>
        <w:t xml:space="preserve">Department of Biological Sciences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Ghana Accra</dc:title>
  <dc:creator/>
  <dc:language>en</dc:language>
  <cp:keywords/>
  <dcterms:created xsi:type="dcterms:W3CDTF">2026-10-10T04:47:27Z</dcterms:created>
  <dcterms:modified xsi:type="dcterms:W3CDTF">2026-10-10T04:47:27Z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