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India</w:t>
      </w:r>
      <w:r>
        <w:t xml:space="preserve"> </w:t>
      </w:r>
      <w:r>
        <w:t xml:space="preserve">New</w:t>
      </w:r>
      <w:r>
        <w:t xml:space="preserve"> </w:t>
      </w:r>
      <w:r>
        <w:t xml:space="preserve">Delhi</w:t>
      </w:r>
    </w:p>
    <w:bookmarkStart w:id="28" w:name="peer-review-report"/>
    <w:p>
      <w:pPr>
        <w:pStyle w:val="Heading1"/>
      </w:pPr>
      <w:r>
        <w:t xml:space="preserve">Peer Review Report</w:t>
      </w:r>
    </w:p>
    <w:p>
      <w:pPr>
        <w:pStyle w:val="FirstParagraph"/>
      </w:pPr>
      <w:r>
        <w:t xml:space="preserve">Subject of Review</w:t>
      </w:r>
    </w:p>
    <w:p>
      <w:pPr>
        <w:pStyle w:val="BodyText"/>
      </w:pPr>
      <w:r>
        <w:t xml:space="preserve">Dr. Arjun Mehta, Senior Biologist</w:t>
      </w:r>
    </w:p>
    <w:p>
      <w:pPr>
        <w:pStyle w:val="BodyText"/>
      </w:pPr>
      <w:r>
        <w:t xml:space="preserve">Specialization</w:t>
      </w:r>
    </w:p>
    <w:p>
      <w:pPr>
        <w:pStyle w:val="BodyText"/>
      </w:pPr>
      <w:r>
        <w:t xml:space="preserve">Environmental Microbiology &amp; Urban Ecology</w:t>
      </w:r>
    </w:p>
    <w:p>
      <w:pPr>
        <w:pStyle w:val="BodyText"/>
      </w:pPr>
      <w:r>
        <w:t xml:space="preserve">Review Date</w:t>
      </w:r>
    </w:p>
    <w:p>
      <w:pPr>
        <w:pStyle w:val="BodyText"/>
      </w:pPr>
      <w:r>
        <w:t xml:space="preserve">October 24, 2023</w:t>
      </w:r>
    </w:p>
    <w:p>
      <w:pPr>
        <w:pStyle w:val="BodyText"/>
      </w:pPr>
      <w:r>
        <w:t xml:space="preserve">Location</w:t>
      </w:r>
    </w:p>
    <w:p>
      <w:pPr>
        <w:pStyle w:val="BodyText"/>
      </w:pPr>
      <w:r>
        <w:t xml:space="preserve">India New Delhi</w:t>
      </w:r>
    </w:p>
    <w:p>
      <w:pPr>
        <w:pStyle w:val="BodyText"/>
      </w:pPr>
      <w:r>
        <w:t xml:space="preserve">Review ID</w:t>
      </w:r>
    </w:p>
    <w:p>
      <w:pPr>
        <w:pStyle w:val="BodyText"/>
      </w:pPr>
      <w:r>
        <w:t xml:space="preserve">DL-BIO-2023-089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research contributions, and technical expertise of the subject</w:t>
      </w:r>
      <w:r>
        <w:t xml:space="preserve"> </w:t>
      </w:r>
      <w:r>
        <w:rPr>
          <w:bCs/>
          <w:b/>
        </w:rPr>
        <w:t xml:space="preserve">Biologist</w:t>
      </w:r>
      <w:r>
        <w:t xml:space="preserve"> </w:t>
      </w:r>
      <w:r>
        <w:t xml:space="preserve">over the past fiscal year. The assessment is conducted within the context of the rapidly evolving scientific landscape in</w:t>
      </w:r>
      <w:r>
        <w:t xml:space="preserve"> </w:t>
      </w:r>
      <w:r>
        <w:rPr>
          <w:bCs/>
          <w:b/>
        </w:rPr>
        <w:t xml:space="preserve">India New Delhi</w:t>
      </w:r>
      <w:r>
        <w:t xml:space="preserve">, a hub for environmental research and public health initiatives. The review focuses on the biologist's adherence to scientific rigor, contribution to local ecological studies, and collaboration with national institutions.</w:t>
      </w:r>
    </w:p>
    <w:p>
      <w:pPr>
        <w:pStyle w:val="BodyText"/>
      </w:pPr>
      <w:r>
        <w:t xml:space="preserve">The subject has demonstrated exceptional competence in managing complex biological datasets related to urban biodiversity. Their work aligns closely with the strategic goals of the Council of Scientific and Industrial Research (CSIR) and local environmental protection committees in the National Capital Region (NCR).</w:t>
      </w:r>
    </w:p>
    <w:bookmarkEnd w:id="20"/>
    <w:bookmarkStart w:id="21" w:name="X86c8cb2a9ca9a6acf8a5b9744dc7e6a6388014d"/>
    <w:p>
      <w:pPr>
        <w:pStyle w:val="Heading2"/>
      </w:pPr>
      <w:r>
        <w:t xml:space="preserve">2. Research Methodology and Technical Proficiency</w:t>
      </w:r>
    </w:p>
    <w:p>
      <w:pPr>
        <w:pStyle w:val="FirstParagraph"/>
      </w:pPr>
      <w:r>
        <w:t xml:space="preserve">A core component of this</w:t>
      </w:r>
      <w:r>
        <w:t xml:space="preserve"> </w:t>
      </w:r>
      <w:r>
        <w:rPr>
          <w:bCs/>
          <w:b/>
        </w:rPr>
        <w:t xml:space="preserve">Peer Review Report</w:t>
      </w:r>
      <w:r>
        <w:t xml:space="preserve"> </w:t>
      </w:r>
      <w:r>
        <w:t xml:space="preserve">is the assessment of the</w:t>
      </w:r>
      <w:r>
        <w:t xml:space="preserve"> </w:t>
      </w:r>
      <w:r>
        <w:rPr>
          <w:bCs/>
          <w:b/>
        </w:rPr>
        <w:t xml:space="preserve">Biologist</w:t>
      </w:r>
      <w:r>
        <w:t xml:space="preserve">'s methodological approach. In the context of</w:t>
      </w:r>
      <w:r>
        <w:t xml:space="preserve"> </w:t>
      </w:r>
      <w:r>
        <w:rPr>
          <w:bCs/>
          <w:b/>
        </w:rPr>
        <w:t xml:space="preserve">India New Delhi</w:t>
      </w:r>
      <w:r>
        <w:t xml:space="preserve">, where environmental variables are highly dynamic due to seasonal changes and urbanization, robust methodology is paramount.</w:t>
      </w:r>
    </w:p>
    <w:p>
      <w:pPr>
        <w:pStyle w:val="BodyText"/>
      </w:pPr>
      <w:r>
        <w:t xml:space="preserve">The subject's recent study on "Microbial Diversity in the Yamuna River Basin" exhibited high technical proficiency. The sampling protocols were rigorous, ensuring data integrity across multiple collection sites. The use of advanced genomic sequencing techniques, adapted for local pathogen strains, highlights the biologist's ability to integrate global standards with local requirements.</w:t>
      </w:r>
    </w:p>
    <w:p>
      <w:pPr>
        <w:numPr>
          <w:ilvl w:val="0"/>
          <w:numId w:val="1001"/>
        </w:numPr>
        <w:pStyle w:val="Compact"/>
      </w:pPr>
      <w:r>
        <w:rPr>
          <w:bCs/>
          <w:b/>
        </w:rPr>
        <w:t xml:space="preserve">Experimental Design:</w:t>
      </w:r>
      <w:r>
        <w:t xml:space="preserve"> </w:t>
      </w:r>
      <w:r>
        <w:t xml:space="preserve">Flawless control of variables despite the chaotic nature of fieldwork in New Delhi.</w:t>
      </w:r>
    </w:p>
    <w:p>
      <w:pPr>
        <w:numPr>
          <w:ilvl w:val="0"/>
          <w:numId w:val="1001"/>
        </w:numPr>
        <w:pStyle w:val="Compact"/>
      </w:pPr>
      <w:r>
        <w:rPr>
          <w:bCs/>
          <w:b/>
        </w:rPr>
        <w:t xml:space="preserve">Data Analysis:</w:t>
      </w:r>
      <w:r>
        <w:t xml:space="preserve"> </w:t>
      </w:r>
      <w:r>
        <w:t xml:space="preserve">Utilization of bioinformatics tools appropriate for large-scale ecological data.</w:t>
      </w:r>
    </w:p>
    <w:p>
      <w:pPr>
        <w:numPr>
          <w:ilvl w:val="0"/>
          <w:numId w:val="1001"/>
        </w:numPr>
        <w:pStyle w:val="Compact"/>
      </w:pPr>
      <w:r>
        <w:rPr>
          <w:bCs/>
          <w:b/>
        </w:rPr>
        <w:t xml:space="preserve">Safety Compliance:</w:t>
      </w:r>
      <w:r>
        <w:t xml:space="preserve"> </w:t>
      </w:r>
      <w:r>
        <w:t xml:space="preserve">Strict adherence to biosafety guidelines mandated by the Department of Biotechnology, India.</w:t>
      </w:r>
    </w:p>
    <w:bookmarkEnd w:id="21"/>
    <w:bookmarkStart w:id="22" w:name="X6e3fdaf4728c589019982226e63d5cf91e4f2e1"/>
    <w:p>
      <w:pPr>
        <w:pStyle w:val="Heading2"/>
      </w:pPr>
      <w:r>
        <w:t xml:space="preserve">3. Contribution to Local Scientific Community</w:t>
      </w:r>
    </w:p>
    <w:p>
      <w:pPr>
        <w:pStyle w:val="FirstParagraph"/>
      </w:pPr>
      <w:r>
        <w:t xml:space="preserve">The role of a</w:t>
      </w:r>
      <w:r>
        <w:t xml:space="preserve"> </w:t>
      </w:r>
      <w:r>
        <w:rPr>
          <w:bCs/>
          <w:b/>
        </w:rPr>
        <w:t xml:space="preserve">Biologist</w:t>
      </w:r>
      <w:r>
        <w:t xml:space="preserve"> </w:t>
      </w:r>
      <w:r>
        <w:t xml:space="preserve">in</w:t>
      </w:r>
      <w:r>
        <w:t xml:space="preserve"> </w:t>
      </w:r>
      <w:r>
        <w:rPr>
          <w:bCs/>
          <w:b/>
        </w:rPr>
        <w:t xml:space="preserve">India New Delhi</w:t>
      </w:r>
      <w:r>
        <w:t xml:space="preserve"> </w:t>
      </w:r>
      <w:r>
        <w:t xml:space="preserve">extends beyond the laboratory; it involves active engagement with the scientific community. This</w:t>
      </w:r>
      <w:r>
        <w:t xml:space="preserve"> </w:t>
      </w:r>
      <w:r>
        <w:rPr>
          <w:bCs/>
          <w:b/>
        </w:rPr>
        <w:t xml:space="preserve">Peer Review Report</w:t>
      </w:r>
      <w:r>
        <w:t xml:space="preserve"> </w:t>
      </w:r>
      <w:r>
        <w:t xml:space="preserve">notes significant contributions in this area.</w:t>
      </w:r>
    </w:p>
    <w:p>
      <w:pPr>
        <w:pStyle w:val="BodyText"/>
      </w:pPr>
      <w:r>
        <w:t xml:space="preserve">The subject has actively participated in seminars hosted by the Indian Institute of Science Education and Research (IISER) and the Zoological Survey of India. Their presentations on urban heat islands and their effect on local flora have been well-received. Furthermore, the biologist has mentored junior researchers, fostering a culture of scientific inquiry that is essential for the growth of biological sciences in the region.</w:t>
      </w:r>
    </w:p>
    <w:bookmarkEnd w:id="22"/>
    <w:bookmarkStart w:id="23" w:name="publication-record-and-dissemination"/>
    <w:p>
      <w:pPr>
        <w:pStyle w:val="Heading2"/>
      </w:pPr>
      <w:r>
        <w:t xml:space="preserve">4. Publication Record and Dissemination</w:t>
      </w:r>
    </w:p>
    <w:p>
      <w:pPr>
        <w:pStyle w:val="FirstParagraph"/>
      </w:pPr>
      <w:r>
        <w:t xml:space="preserve">Scientific communication is a critical metric in this</w:t>
      </w:r>
      <w:r>
        <w:t xml:space="preserve"> </w:t>
      </w:r>
      <w:r>
        <w:rPr>
          <w:bCs/>
          <w:b/>
        </w:rPr>
        <w:t xml:space="preserve">Peer Review Report</w:t>
      </w:r>
      <w:r>
        <w:t xml:space="preserve">. The</w:t>
      </w:r>
      <w:r>
        <w:t xml:space="preserve"> </w:t>
      </w:r>
      <w:r>
        <w:rPr>
          <w:bCs/>
          <w:b/>
        </w:rPr>
        <w:t xml:space="preserve">Biologist</w:t>
      </w:r>
      <w:r>
        <w:t xml:space="preserve"> </w:t>
      </w:r>
      <w:r>
        <w:t xml:space="preserve">has maintained a strong publication record, with several papers published in peer-reviewed journals indexed in Scopus and Web of Science.</w:t>
      </w:r>
    </w:p>
    <w:p>
      <w:pPr>
        <w:pStyle w:val="BodyText"/>
      </w:pPr>
      <w:r>
        <w:t xml:space="preserve">Notably, the subject's work on air quality and respiratory health in</w:t>
      </w:r>
      <w:r>
        <w:t xml:space="preserve"> </w:t>
      </w:r>
      <w:r>
        <w:rPr>
          <w:bCs/>
          <w:b/>
        </w:rPr>
        <w:t xml:space="preserve">India New Delhi</w:t>
      </w:r>
      <w:r>
        <w:t xml:space="preserve"> </w:t>
      </w:r>
      <w:r>
        <w:t xml:space="preserve">has been cited by policy makers. This demonstrates the practical application of their biological research, bridging the gap between academic study and public policy. The clarity and precision of their writing reflect a high standard of professional communication.</w:t>
      </w:r>
    </w:p>
    <w:bookmarkEnd w:id="23"/>
    <w:bookmarkStart w:id="24" w:name="X4ce211acb8b02978b825403f312638d11fa1afd"/>
    <w:p>
      <w:pPr>
        <w:pStyle w:val="Heading2"/>
      </w:pPr>
      <w:r>
        <w:t xml:space="preserve">5. Ethical Standards and Professional Conduct</w:t>
      </w:r>
    </w:p>
    <w:p>
      <w:pPr>
        <w:pStyle w:val="FirstParagraph"/>
      </w:pPr>
      <w:r>
        <w:t xml:space="preserve">Ethical integrity is non-negotiable for any</w:t>
      </w:r>
      <w:r>
        <w:t xml:space="preserve"> </w:t>
      </w:r>
      <w:r>
        <w:rPr>
          <w:bCs/>
          <w:b/>
        </w:rPr>
        <w:t xml:space="preserve">Biologist</w:t>
      </w:r>
      <w:r>
        <w:t xml:space="preserve">. This</w:t>
      </w:r>
      <w:r>
        <w:t xml:space="preserve"> </w:t>
      </w:r>
      <w:r>
        <w:rPr>
          <w:bCs/>
          <w:b/>
        </w:rPr>
        <w:t xml:space="preserve">Peer Review Report</w:t>
      </w:r>
      <w:r>
        <w:t xml:space="preserve"> </w:t>
      </w:r>
      <w:r>
        <w:t xml:space="preserve">confirms that the subject has upheld the highest ethical standards. All research involving animal or human subjects was conducted with the necessary approvals from the Institutional Animal Ethics Committee (IAEC) and Institutional Human Ethics Committee (IHEC).</w:t>
      </w:r>
    </w:p>
    <w:p>
      <w:pPr>
        <w:pStyle w:val="BodyText"/>
      </w:pPr>
      <w:r>
        <w:t xml:space="preserve">In the diverse cultural context of</w:t>
      </w:r>
      <w:r>
        <w:t xml:space="preserve"> </w:t>
      </w:r>
      <w:r>
        <w:rPr>
          <w:bCs/>
          <w:b/>
        </w:rPr>
        <w:t xml:space="preserve">India New Delhi</w:t>
      </w:r>
      <w:r>
        <w:t xml:space="preserve">, the biologist has shown sensitivity and respect in community-based research projects, ensuring informed consent and cultural appropriateness in all interactions.</w:t>
      </w:r>
    </w:p>
    <w:bookmarkEnd w:id="24"/>
    <w:bookmarkStart w:id="25" w:name="areas-for-improvement"/>
    <w:p>
      <w:pPr>
        <w:pStyle w:val="Heading2"/>
      </w:pPr>
      <w:r>
        <w:t xml:space="preserve">6. Areas for Improvement</w:t>
      </w:r>
    </w:p>
    <w:p>
      <w:pPr>
        <w:pStyle w:val="FirstParagraph"/>
      </w:pPr>
      <w:r>
        <w:t xml:space="preserve">While the performance is exemplary, this</w:t>
      </w:r>
      <w:r>
        <w:t xml:space="preserve"> </w:t>
      </w:r>
      <w:r>
        <w:rPr>
          <w:bCs/>
          <w:b/>
        </w:rPr>
        <w:t xml:space="preserve">Peer Review Report</w:t>
      </w:r>
      <w:r>
        <w:t xml:space="preserve"> </w:t>
      </w:r>
      <w:r>
        <w:t xml:space="preserve">identifies areas for growth. The</w:t>
      </w:r>
      <w:r>
        <w:t xml:space="preserve"> </w:t>
      </w:r>
      <w:r>
        <w:rPr>
          <w:bCs/>
          <w:b/>
        </w:rPr>
        <w:t xml:space="preserve">Biologist</w:t>
      </w:r>
      <w:r>
        <w:t xml:space="preserve"> </w:t>
      </w:r>
      <w:r>
        <w:t xml:space="preserve">is encouraged to:</w:t>
      </w:r>
    </w:p>
    <w:p>
      <w:pPr>
        <w:numPr>
          <w:ilvl w:val="0"/>
          <w:numId w:val="1002"/>
        </w:numPr>
        <w:pStyle w:val="Compact"/>
      </w:pPr>
      <w:r>
        <w:t xml:space="preserve">Expand interdisciplinary collaborations with data scientists to enhance predictive modeling of ecological changes in New Delhi.</w:t>
      </w:r>
    </w:p>
    <w:p>
      <w:pPr>
        <w:numPr>
          <w:ilvl w:val="0"/>
          <w:numId w:val="1002"/>
        </w:numPr>
        <w:pStyle w:val="Compact"/>
      </w:pPr>
      <w:r>
        <w:t xml:space="preserve">Increase engagement with international conferences to represent Indian biological research on a global stage.</w:t>
      </w:r>
    </w:p>
    <w:p>
      <w:pPr>
        <w:numPr>
          <w:ilvl w:val="0"/>
          <w:numId w:val="1002"/>
        </w:numPr>
        <w:pStyle w:val="Compact"/>
      </w:pPr>
      <w:r>
        <w:t xml:space="preserve">Focus on translating complex biological findings into accessible formats for the general public in the NCR region.</w:t>
      </w:r>
    </w:p>
    <w:bookmarkEnd w:id="25"/>
    <w:bookmarkStart w:id="27" w:name="overall-assessment-and-recommendation"/>
    <w:p>
      <w:pPr>
        <w:pStyle w:val="Heading2"/>
      </w:pPr>
      <w:r>
        <w:t xml:space="preserve">7. Overall Assessment and Recommendation</w:t>
      </w:r>
    </w:p>
    <w:bookmarkStart w:id="26" w:name="performance-ratings"/>
    <w:p>
      <w:pPr>
        <w:pStyle w:val="Heading3"/>
      </w:pPr>
      <w:r>
        <w:t xml:space="preserve">Performance Ratings</w:t>
      </w:r>
    </w:p>
    <w:p>
      <w:pPr>
        <w:pStyle w:val="FirstParagraph"/>
      </w:pPr>
      <w:r>
        <w:rPr>
          <w:bCs/>
          <w:b/>
        </w:rPr>
        <w:t xml:space="preserve">Technical Expertise:</w:t>
      </w:r>
      <w:r>
        <w:t xml:space="preserve"> </w:t>
      </w:r>
      <w:r>
        <w:t xml:space="preserve">5/5</w:t>
      </w:r>
    </w:p>
    <w:p>
      <w:pPr>
        <w:pStyle w:val="BodyText"/>
      </w:pPr>
      <w:r>
        <w:rPr>
          <w:bCs/>
          <w:b/>
        </w:rPr>
        <w:t xml:space="preserve">Research Impact:</w:t>
      </w:r>
      <w:r>
        <w:t xml:space="preserve"> </w:t>
      </w:r>
      <w:r>
        <w:t xml:space="preserve">4.5/5</w:t>
      </w:r>
    </w:p>
    <w:p>
      <w:pPr>
        <w:pStyle w:val="BodyText"/>
      </w:pPr>
      <w:r>
        <w:rPr>
          <w:bCs/>
          <w:b/>
        </w:rPr>
        <w:t xml:space="preserve">Collaboration:</w:t>
      </w:r>
      <w:r>
        <w:t xml:space="preserve"> </w:t>
      </w:r>
      <w:r>
        <w:t xml:space="preserve">5/5</w:t>
      </w:r>
    </w:p>
    <w:p>
      <w:pPr>
        <w:pStyle w:val="BodyText"/>
      </w:pPr>
      <w:r>
        <w:rPr>
          <w:bCs/>
          <w:b/>
        </w:rPr>
        <w:t xml:space="preserve">Ethical Conduct:</w:t>
      </w:r>
      <w:r>
        <w:t xml:space="preserve"> </w:t>
      </w:r>
      <w:r>
        <w:t xml:space="preserve">5/5</w:t>
      </w:r>
    </w:p>
    <w:bookmarkEnd w:id="26"/>
    <w:p>
      <w:pPr>
        <w:pStyle w:val="BodyText"/>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Biologist</w:t>
      </w:r>
      <w:r>
        <w:t xml:space="preserve"> </w:t>
      </w:r>
      <w:r>
        <w:t xml:space="preserve">is deemed highly competent and valuable to the scientific community in</w:t>
      </w:r>
      <w:r>
        <w:t xml:space="preserve"> </w:t>
      </w:r>
      <w:r>
        <w:rPr>
          <w:bCs/>
          <w:b/>
        </w:rPr>
        <w:t xml:space="preserve">India New Delhi</w:t>
      </w:r>
      <w:r>
        <w:t xml:space="preserve">. Their work not only advances biological knowledge but also addresses critical environmental challenges facing the capital city.</w:t>
      </w:r>
    </w:p>
    <w:p>
      <w:pPr>
        <w:pStyle w:val="BodyText"/>
      </w:pPr>
      <w:r>
        <w:t xml:space="preserve">It is recommended that the subject be considered for senior leadership roles in upcoming national projects related to environmental sustainability and public health. Their continued contribution is vital for the advancement of biological sciences in India.</w:t>
      </w:r>
    </w:p>
    <w:p>
      <w:pPr>
        <w:pStyle w:val="BodyText"/>
      </w:pPr>
      <w:r>
        <w:rPr>
          <w:bCs/>
          <w:b/>
        </w:rPr>
        <w:t xml:space="preserve">Dr. Priya Sharma</w:t>
      </w:r>
      <w:r>
        <w:br/>
      </w:r>
      <w:r>
        <w:t xml:space="preserve">Lead Reviewer</w:t>
      </w:r>
      <w:r>
        <w:br/>
      </w:r>
      <w:r>
        <w:t xml:space="preserve">Department of Biological Sciences</w:t>
      </w:r>
      <w:r>
        <w:br/>
      </w:r>
      <w:r>
        <w:t xml:space="preserve">University of Delhi</w:t>
      </w:r>
    </w:p>
    <w:p>
      <w:pPr>
        <w:pStyle w:val="BodyText"/>
      </w:pPr>
      <w:r>
        <w:rPr>
          <w:bCs/>
          <w:b/>
        </w:rPr>
        <w:t xml:space="preserve">Prof. Rajesh Kumar</w:t>
      </w:r>
      <w:r>
        <w:br/>
      </w:r>
      <w:r>
        <w:t xml:space="preserve">Senior Reviewer</w:t>
      </w:r>
      <w:r>
        <w:br/>
      </w:r>
      <w:r>
        <w:t xml:space="preserve">CSIR-Institute of Genomics and Integrative Biology</w:t>
      </w:r>
      <w:r>
        <w:br/>
      </w:r>
      <w:r>
        <w:t xml:space="preserve">New Delhi</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Generated for Peer Review Purposes in India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India New Delhi</dc:title>
  <dc:creator/>
  <dc:language>en</dc:language>
  <cp:keywords/>
  <dcterms:created xsi:type="dcterms:W3CDTF">2026-10-10T02:03:46Z</dcterms:created>
  <dcterms:modified xsi:type="dcterms:W3CDTF">2026-10-10T02:03:46Z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