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Israel</w:t>
      </w:r>
      <w:r>
        <w:t xml:space="preserve"> </w:t>
      </w:r>
      <w:r>
        <w:t xml:space="preserve">Jerusalem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Biologist Candidate</w:t>
      </w:r>
    </w:p>
    <w:p>
      <w:pPr>
        <w:pStyle w:val="BodyText"/>
      </w:pPr>
      <w:r>
        <w:rPr>
          <w:bCs/>
          <w:b/>
        </w:rPr>
        <w:t xml:space="preserve">Location of Practice:</w:t>
      </w:r>
      <w:r>
        <w:t xml:space="preserve"> </w:t>
      </w:r>
      <w:r>
        <w:t xml:space="preserve">Israel Jerusalem</w:t>
      </w:r>
    </w:p>
    <w:p>
      <w:pPr>
        <w:pStyle w:val="BodyText"/>
      </w:pPr>
      <w:r>
        <w:rPr>
          <w:bCs/>
          <w:b/>
        </w:rPr>
        <w:t xml:space="preserve">Date of Review:</w:t>
      </w:r>
      <w:r>
        <w:t xml:space="preserve"> </w:t>
      </w:r>
      <w:r>
        <w:t xml:space="preserve">October 24, 2023</w:t>
      </w:r>
    </w:p>
    <w:p>
      <w:pPr>
        <w:pStyle w:val="BodyText"/>
      </w:pPr>
      <w:r>
        <w:rPr>
          <w:bCs/>
          <w:b/>
        </w:rPr>
        <w:t xml:space="preserve">Review Committee:</w:t>
      </w:r>
      <w:r>
        <w:t xml:space="preserve"> </w:t>
      </w:r>
      <w:r>
        <w:t xml:space="preserve">Jerusalem Biological Sciences Association</w:t>
      </w:r>
    </w:p>
    <w:bookmarkEnd w:id="20"/>
    <w:bookmarkStart w:id="21" w:name="introduction-and-scope"/>
    <w:p>
      <w:pPr>
        <w:pStyle w:val="Heading2"/>
      </w:pPr>
      <w:r>
        <w:t xml:space="preserve">1. Introduction and Scope</w:t>
      </w:r>
    </w:p>
    <w:p>
      <w:pPr>
        <w:pStyle w:val="FirstParagraph"/>
      </w:pPr>
      <w:r>
        <w:t xml:space="preserve">This Peer Review Report serves as a comprehensive evaluation of the professional capabilities, scientific integrity, and ethical standards of a Biologist operating within the jurisdiction of Israel Jerusalem. The review process is conducted in accordance with the rigorous standards set forth by the Israeli Ministry of Health and the local scientific community in Jerusalem. The primary objective of this document is to assess the candidate's suitability for continued practice, potential promotion, or integration into specialized research initiatives focused on the unique ecological and medical challenges present in this region.</w:t>
      </w:r>
    </w:p>
    <w:p>
      <w:pPr>
        <w:pStyle w:val="BodyText"/>
      </w:pPr>
      <w:r>
        <w:t xml:space="preserve">Jerusalem, as a hub for both historical significance and modern scientific advancement, presents a distinct environment for biological research. The Biologist under review is expected to demonstrate not only general biological competence but also a nuanced understanding of the local biodiversity, public health requirements, and the ethical considerations inherent in conducting research in a densely populated, culturally diverse urban center.</w:t>
      </w:r>
    </w:p>
    <w:bookmarkEnd w:id="21"/>
    <w:bookmarkStart w:id="22" w:name="Xdbe48fba77ff8d9112627316d2c481a2f120591"/>
    <w:p>
      <w:pPr>
        <w:pStyle w:val="Heading2"/>
      </w:pPr>
      <w:r>
        <w:t xml:space="preserve">2. Academic Qualifications and Professional Background</w:t>
      </w:r>
    </w:p>
    <w:p>
      <w:pPr>
        <w:pStyle w:val="FirstParagraph"/>
      </w:pPr>
      <w:r>
        <w:t xml:space="preserve">The candidate holds a Doctorate in Biological Sciences from a recognized institution, with a specialization relevant to the current needs of the scientific community in Israel Jerusalem. The review committee has verified the authenticity of these credentials. The Biologist's academic background includes extensive coursework in molecular biology, ecology, and bioethics, which are critical for the multifaceted nature of biological work in this region.</w:t>
      </w:r>
    </w:p>
    <w:p>
      <w:pPr>
        <w:pStyle w:val="BodyText"/>
      </w:pPr>
      <w:r>
        <w:t xml:space="preserve">Furthermore, the candidate has demonstrated a commitment to continuous professional development. Participation in workshops and seminars hosted by Jerusalem-based research institutes indicates a proactive approach to staying abreast of the latest scientific methodologies and regulatory changes within Israel.</w:t>
      </w:r>
    </w:p>
    <w:bookmarkEnd w:id="22"/>
    <w:bookmarkStart w:id="23" w:name="Xeb9a9f678fdeabc089d67cbaf59a341f333fd17"/>
    <w:p>
      <w:pPr>
        <w:pStyle w:val="Heading2"/>
      </w:pPr>
      <w:r>
        <w:t xml:space="preserve">3. Scientific Competence and Research Methodology</w:t>
      </w:r>
    </w:p>
    <w:p>
      <w:pPr>
        <w:pStyle w:val="FirstParagraph"/>
      </w:pPr>
      <w:r>
        <w:t xml:space="preserve">A core component of this Peer Review Report is the assessment of the Biologist's technical skills and research methodology. The candidate has exhibited a high level of proficiency in laboratory techniques, including genetic sequencing, microbiological analysis, and ecological sampling. These skills are particularly relevant given the focus on environmental monitoring and infectious disease control in Israel Jerusalem.</w:t>
      </w:r>
    </w:p>
    <w:p>
      <w:pPr>
        <w:pStyle w:val="BodyText"/>
      </w:pPr>
      <w:r>
        <w:t xml:space="preserve">The review committee examined several research projects conducted by the Biologist. The methodology employed was robust, with clear hypotheses, appropriate control groups, and statistically sound data analysis. The candidate's ability to adapt research protocols to the specific environmental conditions of Jerusalem, such as the unique microclimates and urban wildlife interactions, was noted as a significant strength.</w:t>
      </w:r>
    </w:p>
    <w:bookmarkEnd w:id="23"/>
    <w:bookmarkStart w:id="24" w:name="X2ab6286b6a7341330e4806ae9ae89e6b4afb7fc"/>
    <w:p>
      <w:pPr>
        <w:pStyle w:val="Heading2"/>
      </w:pPr>
      <w:r>
        <w:t xml:space="preserve">4. Ethical Standards and Regulatory Compliance</w:t>
      </w:r>
    </w:p>
    <w:p>
      <w:pPr>
        <w:pStyle w:val="FirstParagraph"/>
      </w:pPr>
      <w:r>
        <w:t xml:space="preserve">Adherence to ethical guidelines is paramount for any Biologist practicing in Israel Jerusalem. The candidate has consistently demonstrated compliance with the ethical standards set by the Israeli government and international scientific bodies. This includes proper handling of biological samples, informed consent in human-related studies, and humane treatment of animal subjects.</w:t>
      </w:r>
    </w:p>
    <w:p>
      <w:pPr>
        <w:pStyle w:val="BodyText"/>
      </w:pPr>
      <w:r>
        <w:t xml:space="preserve">The review committee also evaluated the Biologist's approach to data integrity. There were no instances of data manipulation or fabrication. The candidate's transparency in reporting results, including negative findings, reflects a strong commitment to scientific honesty. This is crucial for maintaining public trust in biological research, especially in a city like Jerusalem where scientific findings can have significant societal implications.</w:t>
      </w:r>
    </w:p>
    <w:bookmarkEnd w:id="24"/>
    <w:bookmarkStart w:id="25" w:name="X3ebbae4d2cfa53fcc07def3e6b74311d1f211fc"/>
    <w:p>
      <w:pPr>
        <w:pStyle w:val="Heading2"/>
      </w:pPr>
      <w:r>
        <w:t xml:space="preserve">5. Contribution to the Local Scientific Community</w:t>
      </w:r>
    </w:p>
    <w:p>
      <w:pPr>
        <w:pStyle w:val="FirstParagraph"/>
      </w:pPr>
      <w:r>
        <w:t xml:space="preserve">The Biologist has made notable contributions to the scientific community in Israel Jerusalem. This includes publishing peer-reviewed articles in reputable journals, presenting findings at local and international conferences, and collaborating with other researchers in the region. The candidate's work on urban ecology and public health has provided valuable insights that have informed local policy decisions.</w:t>
      </w:r>
    </w:p>
    <w:p>
      <w:pPr>
        <w:pStyle w:val="BodyText"/>
      </w:pPr>
      <w:r>
        <w:t xml:space="preserve">Additionally, the Biologist has been involved in mentoring junior scientists and students, fostering the next generation of biological researchers in Jerusalem. This commitment to education and knowledge sharing is highly valued by the review committee.</w:t>
      </w:r>
    </w:p>
    <w:bookmarkEnd w:id="25"/>
    <w:bookmarkStart w:id="26" w:name="areas-for-improvement"/>
    <w:p>
      <w:pPr>
        <w:pStyle w:val="Heading2"/>
      </w:pPr>
      <w:r>
        <w:t xml:space="preserve">6. Areas for Improvement</w:t>
      </w:r>
    </w:p>
    <w:p>
      <w:pPr>
        <w:pStyle w:val="FirstParagraph"/>
      </w:pPr>
      <w:r>
        <w:t xml:space="preserve">While the Biologist has demonstrated exceptional competence, the review committee has identified a few areas for potential improvement. First, there is an opportunity to enhance interdisciplinary collaboration, particularly with experts in public health and urban planning. This could lead to more holistic solutions to the biological challenges faced by Israel Jerusalem.</w:t>
      </w:r>
    </w:p>
    <w:p>
      <w:pPr>
        <w:pStyle w:val="BodyText"/>
      </w:pPr>
      <w:r>
        <w:t xml:space="preserve">Second, the candidate is encouraged to increase engagement with the broader public through science communication initiatives. This would help bridge the gap between complex biological research and public understanding, which is essential for effective science policy in a diverse society.</w:t>
      </w:r>
    </w:p>
    <w:bookmarkEnd w:id="26"/>
    <w:bookmarkStart w:id="27" w:name="conclusion-and-recommendation"/>
    <w:p>
      <w:pPr>
        <w:pStyle w:val="Heading2"/>
      </w:pPr>
      <w:r>
        <w:t xml:space="preserve">7. Conclusion and Recommendation</w:t>
      </w:r>
    </w:p>
    <w:p>
      <w:pPr>
        <w:pStyle w:val="FirstParagraph"/>
      </w:pPr>
      <w:r>
        <w:t xml:space="preserve">Based on the comprehensive evaluation outlined in this Peer Review Report, the review committee concludes that the Biologist is highly qualified and ethically sound. The candidate's expertise, combined with a strong commitment to the scientific community in Israel Jerusalem, makes them a valuable asset to the field.</w:t>
      </w:r>
    </w:p>
    <w:p>
      <w:pPr>
        <w:pStyle w:val="BodyText"/>
      </w:pPr>
      <w:r>
        <w:t xml:space="preserve">The committee recommends the continued employment and support of this Biologist. Furthermore, the candidate is encouraged to pursue the areas for improvement identified in this report to further enhance their professional impact. This Peer Review Report stands as a testament to the high standards of biological practice in Israel Jerusalem and the dedication of professionals who contribute to its scientific advancement.</w:t>
      </w:r>
    </w:p>
    <w:bookmarkEnd w:id="27"/>
    <w:p>
      <w:pPr>
        <w:pStyle w:val="BodyText"/>
      </w:pPr>
      <w:r>
        <w:rPr>
          <w:bCs/>
          <w:b/>
        </w:rPr>
        <w:t xml:space="preserve">Reviewed by:</w:t>
      </w:r>
    </w:p>
    <w:p>
      <w:pPr>
        <w:pStyle w:val="BodyText"/>
      </w:pPr>
      <w:r>
        <w:t xml:space="preserve">Dr. Sarah Cohen, Chair of the Review Committee</w:t>
      </w:r>
    </w:p>
    <w:p>
      <w:pPr>
        <w:pStyle w:val="BodyText"/>
      </w:pPr>
      <w:r>
        <w:t xml:space="preserve">Jerusalem Biological Sciences Association</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Israel Jerusalem</dc:title>
  <dc:creator/>
  <dc:language>en</dc:language>
  <cp:keywords/>
  <dcterms:created xsi:type="dcterms:W3CDTF">2026-10-10T03:16:17Z</dcterms:created>
  <dcterms:modified xsi:type="dcterms:W3CDTF">2026-10-10T03:16:17Z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