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Biologist</w:t>
      </w:r>
      <w:r>
        <w:t xml:space="preserve"> </w:t>
      </w:r>
      <w:r>
        <w:t xml:space="preserve">-</w:t>
      </w:r>
      <w:r>
        <w:t xml:space="preserve"> </w:t>
      </w:r>
      <w:r>
        <w:t xml:space="preserve">Venezuela</w:t>
      </w:r>
      <w:r>
        <w:t xml:space="preserve"> </w:t>
      </w:r>
      <w:r>
        <w:t xml:space="preserve">Caracas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Biologist</w:t>
      </w:r>
    </w:p>
    <w:p>
      <w:pPr>
        <w:pStyle w:val="BodyText"/>
      </w:pPr>
      <w:r>
        <w:rPr>
          <w:bCs/>
          <w:b/>
        </w:rPr>
        <w:t xml:space="preserve">Location:</w:t>
      </w:r>
      <w:r>
        <w:t xml:space="preserve"> </w:t>
      </w:r>
      <w:r>
        <w:t xml:space="preserve">Venezuela Caracas</w:t>
      </w:r>
    </w:p>
    <w:p>
      <w:pPr>
        <w:pStyle w:val="BodyText"/>
      </w:pPr>
      <w:r>
        <w:rPr>
          <w:bCs/>
          <w:b/>
        </w:rPr>
        <w:t xml:space="preserve">Date:</w:t>
      </w:r>
      <w:r>
        <w:t xml:space="preserve"> </w:t>
      </w:r>
      <w:r>
        <w:t xml:space="preserve">October 26,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performance, scientific rigor, and operational effectiveness of a Biologist operating within the dynamic environmental and academic landscape of Venezuela Caracas. The purpose of this review is to provide a comprehensive assessment of the Biologist's contributions to ecological research, conservation efforts, and scientific education in the region. Given the unique biodiversity and environmental challenges present in Venezuela Caracas, the role of a Biologist is critical. This document outlines the methodology, findings, and recommendations based on a thorough examination of the Biologist's work over the past twelve months.</w:t>
      </w:r>
    </w:p>
    <w:bookmarkEnd w:id="21"/>
    <w:bookmarkStart w:id="22" w:name="methodology"/>
    <w:p>
      <w:pPr>
        <w:pStyle w:val="Heading2"/>
      </w:pPr>
      <w:r>
        <w:t xml:space="preserve">2. Methodology</w:t>
      </w:r>
    </w:p>
    <w:p>
      <w:pPr>
        <w:pStyle w:val="FirstParagraph"/>
      </w:pPr>
      <w:r>
        <w:t xml:space="preserve">The evaluation process involved a multi-faceted approach to ensure accuracy and fairness. Data was collected through direct observation of fieldwork conducted in the Sierra Nevada de Mérida and the urban green spaces of Venezuela Caracas. Additionally, peer interviews were conducted with colleagues from local universities and environmental agencies. A review of published research papers, field reports, and project documentation was also performed. This methodology ensures that the assessment reflects both the theoretical knowledge and practical application skills of the Biologist in the specific context of Venezuela Caracas.</w:t>
      </w:r>
    </w:p>
    <w:bookmarkEnd w:id="22"/>
    <w:bookmarkStart w:id="23" w:name="Xae7785a485a2c18e394695a5d748b9d009e0ef3"/>
    <w:p>
      <w:pPr>
        <w:pStyle w:val="Heading2"/>
      </w:pPr>
      <w:r>
        <w:t xml:space="preserve">3. Scientific Competence and Research Quality</w:t>
      </w:r>
    </w:p>
    <w:p>
      <w:pPr>
        <w:pStyle w:val="FirstParagraph"/>
      </w:pPr>
      <w:r>
        <w:t xml:space="preserve">The Biologist demonstrates a high level of scientific competence, particularly in the areas of ecology and conservation biology. Their research projects in Venezuela Caracas have shown a strong commitment to understanding local ecosystems. For instance, the recent study on water quality in the Guaire River highlighted the Biologist's ability to design robust experimental protocols and analyze complex data sets. The findings were presented with clarity and precision, contributing valuable insights to the ongoing environmental management efforts in Venezuela Caracas.</w:t>
      </w:r>
    </w:p>
    <w:p>
      <w:pPr>
        <w:pStyle w:val="BodyText"/>
      </w:pPr>
      <w:r>
        <w:t xml:space="preserve">Furthermore, the Biologist's work on biodiversity monitoring in the Avila National Park has been exemplary. The use of modern techniques, such as environmental DNA (eDNA) sampling, showcases their dedication to staying at the forefront of scientific advancements. This approach not only enhances the accuracy of biodiversity assessments but also aligns with international best practices, thereby elevating the scientific profile of research conducted in Venezuela Caracas.</w:t>
      </w:r>
    </w:p>
    <w:bookmarkEnd w:id="23"/>
    <w:bookmarkStart w:id="24" w:name="fieldwork-and-practical-skills"/>
    <w:p>
      <w:pPr>
        <w:pStyle w:val="Heading2"/>
      </w:pPr>
      <w:r>
        <w:t xml:space="preserve">4. Fieldwork and Practical Skills</w:t>
      </w:r>
    </w:p>
    <w:p>
      <w:pPr>
        <w:pStyle w:val="FirstParagraph"/>
      </w:pPr>
      <w:r>
        <w:t xml:space="preserve">Fieldwork is a cornerstone of biological research, especially in a region as diverse as Venezuela Caracas. The Biologist has consistently demonstrated exceptional field skills, including specimen collection, habitat assessment, and data recording. Their ability to navigate challenging terrains and adverse weather conditions, common in the Venezuelan landscape, is commendable. Safety protocols were strictly adhered to, ensuring the well-being of the research team and the integrity of the study sites.</w:t>
      </w:r>
    </w:p>
    <w:p>
      <w:pPr>
        <w:pStyle w:val="BodyText"/>
      </w:pPr>
      <w:r>
        <w:t xml:space="preserve">Moreover, the Biologist's engagement with local communities during fieldwork in Venezuela Caracas has been a significant strength. By involving community members in data collection and environmental education, the Biologist has fostered a sense of ownership and stewardship among residents. This collaborative approach is essential for the long-term success of conservation initiatives in Venezuela Caracas.</w:t>
      </w:r>
    </w:p>
    <w:bookmarkEnd w:id="24"/>
    <w:bookmarkStart w:id="25" w:name="collaboration-and-communication"/>
    <w:p>
      <w:pPr>
        <w:pStyle w:val="Heading2"/>
      </w:pPr>
      <w:r>
        <w:t xml:space="preserve">5. Collaboration and Communication</w:t>
      </w:r>
    </w:p>
    <w:p>
      <w:pPr>
        <w:pStyle w:val="FirstParagraph"/>
      </w:pPr>
      <w:r>
        <w:t xml:space="preserve">Effective collaboration and communication are vital for the success of any scientific endeavor. The Biologist has actively participated in interdisciplinary projects, working closely with chemists, geologists, and policy makers in Venezuela Caracas. Their ability to communicate complex scientific concepts to non-specialist audiences has been particularly noteworthy. Public presentations and workshops organized by the Biologist have successfully raised awareness about environmental issues affecting Venezuela Caracas.</w:t>
      </w:r>
    </w:p>
    <w:p>
      <w:pPr>
        <w:pStyle w:val="BodyText"/>
      </w:pPr>
      <w:r>
        <w:t xml:space="preserve">Additionally, the Biologist has maintained strong professional relationships with international research institutions, facilitating knowledge exchange and potential funding opportunities. This global perspective enriches the local scientific community in Venezuela Caracas and promotes the integration of local research into the broader global scientific discourse.</w:t>
      </w:r>
    </w:p>
    <w:bookmarkEnd w:id="25"/>
    <w:bookmarkStart w:id="26" w:name="ethical-considerations-and-compliance"/>
    <w:p>
      <w:pPr>
        <w:pStyle w:val="Heading2"/>
      </w:pPr>
      <w:r>
        <w:t xml:space="preserve">6. Ethical Considerations and Compliance</w:t>
      </w:r>
    </w:p>
    <w:p>
      <w:pPr>
        <w:pStyle w:val="FirstParagraph"/>
      </w:pPr>
      <w:r>
        <w:t xml:space="preserve">Ethical conduct is paramount in biological research. The Biologist has consistently adhered to ethical guidelines regarding animal welfare, environmental protection, and data integrity. All research activities in Venezuela Caracas were conducted with the necessary permits and approvals from relevant authorities. The Biologist's commitment to transparency and accountability has set a positive example for other researchers in the region.</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to further enhance the Biologist's contributions in Venezuela Caracas:</w:t>
      </w:r>
    </w:p>
    <w:p>
      <w:pPr>
        <w:numPr>
          <w:ilvl w:val="0"/>
          <w:numId w:val="1001"/>
        </w:numPr>
        <w:pStyle w:val="Compact"/>
      </w:pPr>
      <w:r>
        <w:t xml:space="preserve">Expand research collaborations with international institutions to access advanced technologies and funding opportunities.</w:t>
      </w:r>
    </w:p>
    <w:p>
      <w:pPr>
        <w:numPr>
          <w:ilvl w:val="0"/>
          <w:numId w:val="1001"/>
        </w:numPr>
        <w:pStyle w:val="Compact"/>
      </w:pPr>
      <w:r>
        <w:t xml:space="preserve">Increase engagement with local schools and universities to inspire the next generation of scientists in Venezuela Caracas.</w:t>
      </w:r>
    </w:p>
    <w:p>
      <w:pPr>
        <w:numPr>
          <w:ilvl w:val="0"/>
          <w:numId w:val="1001"/>
        </w:numPr>
        <w:pStyle w:val="Compact"/>
      </w:pPr>
      <w:r>
        <w:t xml:space="preserve">Develop more comprehensive environmental impact assessments for urban development projects in Venezuela Caracas.</w:t>
      </w:r>
    </w:p>
    <w:p>
      <w:pPr>
        <w:numPr>
          <w:ilvl w:val="0"/>
          <w:numId w:val="1001"/>
        </w:numPr>
        <w:pStyle w:val="Compact"/>
      </w:pPr>
      <w:r>
        <w:t xml:space="preserve">Publish more frequently in high-impact journals to increase the visibility of research conducted in Venezuela Caracas.</w:t>
      </w:r>
    </w:p>
    <w:bookmarkEnd w:id="27"/>
    <w:bookmarkStart w:id="28" w:name="conclusion"/>
    <w:p>
      <w:pPr>
        <w:pStyle w:val="Heading2"/>
      </w:pPr>
      <w:r>
        <w:t xml:space="preserve">8. Conclusion</w:t>
      </w:r>
    </w:p>
    <w:p>
      <w:pPr>
        <w:pStyle w:val="FirstParagraph"/>
      </w:pPr>
      <w:r>
        <w:t xml:space="preserve">In conclusion, this Peer Review Report affirms the high professional standards and significant contributions of the Biologist in Venezuela Caracas. Their dedication to scientific excellence, ethical practice, and community engagement makes them a valuable asset to the scientific community in Venezuela Caracas. By implementing the recommendations outlined in this report, the Biologist can further enhance their impact and continue to drive meaningful environmental progress in Venezuela Caracas.</w:t>
      </w:r>
    </w:p>
    <w:bookmarkEnd w:id="28"/>
    <w:p>
      <w:pPr>
        <w:pStyle w:val="BodyText"/>
      </w:pPr>
      <w:r>
        <w:rPr>
          <w:bCs/>
          <w:b/>
        </w:rPr>
        <w:t xml:space="preserve">Reviewer Name:</w:t>
      </w:r>
      <w:r>
        <w:t xml:space="preserve"> </w:t>
      </w:r>
      <w:r>
        <w:t xml:space="preserve">Dr. Elena Rodriguez</w:t>
      </w:r>
    </w:p>
    <w:p>
      <w:pPr>
        <w:pStyle w:val="BodyText"/>
      </w:pPr>
      <w:r>
        <w:rPr>
          <w:bCs/>
          <w:b/>
        </w:rPr>
        <w:t xml:space="preserve">Title:</w:t>
      </w:r>
      <w:r>
        <w:t xml:space="preserve"> </w:t>
      </w:r>
      <w:r>
        <w:t xml:space="preserve">Senior Ecologist</w:t>
      </w:r>
    </w:p>
    <w:p>
      <w:pPr>
        <w:pStyle w:val="BodyText"/>
      </w:pPr>
      <w:r>
        <w:rPr>
          <w:bCs/>
          <w:b/>
        </w:rPr>
        <w:t xml:space="preserve">Institution:</w:t>
      </w:r>
      <w:r>
        <w:t xml:space="preserve"> </w:t>
      </w:r>
      <w:r>
        <w:t xml:space="preserve">University of Caracas</w:t>
      </w:r>
    </w:p>
    <w:p>
      <w:pPr>
        <w:pStyle w:val="BodyText"/>
      </w:pPr>
      <w:r>
        <w:rPr>
          <w:bCs/>
          <w:b/>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Biologist - Venezuela Caracas</dc:title>
  <dc:creator/>
  <dc:language>en</dc:language>
  <cp:keywords/>
  <dcterms:created xsi:type="dcterms:W3CDTF">2026-10-10T08:13:20Z</dcterms:created>
  <dcterms:modified xsi:type="dcterms:W3CDTF">2026-10-10T08:13:20Z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