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strategic acumen, and operational effectiveness of the designated Business Consultant operating within the dynamic market of São Paulo, Brazil. The evaluation focuses on the consultant's ability to navigate the complex regulatory, cultural, and economic landscape of São Paulo, which serves as the financial and industrial heart of Brazil. The review highlights significant achievements in client advisory, market analysis, and strategic implementation, while also identifying areas for professional growth to further enhance value delivery in this competitive region.</w:t>
      </w:r>
    </w:p>
    <w:bookmarkEnd w:id="21"/>
    <w:bookmarkStart w:id="22" w:name="contextual-analysis-the-são-paulo-market"/>
    <w:p>
      <w:pPr>
        <w:pStyle w:val="Heading2"/>
      </w:pPr>
      <w:r>
        <w:t xml:space="preserve">2. Contextual Analysis: The São Paulo Market</w:t>
      </w:r>
    </w:p>
    <w:p>
      <w:pPr>
        <w:pStyle w:val="FirstParagraph"/>
      </w:pPr>
      <w:r>
        <w:t xml:space="preserve">To accurately evaluate the Business Consultant, it is imperative to understand the specific challenges and opportunities inherent to São Paulo. As the largest city in Brazil and the Americas, São Paulo presents a unique environment characterized by rapid technological adoption, a highly diversified industrial base, and a sophisticated consumer market. However, it is also marked by bureaucratic complexity, stringent tax regulations, and intense competition.</w:t>
      </w:r>
    </w:p>
    <w:p>
      <w:pPr>
        <w:pStyle w:val="BodyText"/>
      </w:pPr>
      <w:r>
        <w:t xml:space="preserve">The consultant has demonstrated a robust understanding of these local nuances. Their ability to interpret Brazilian labor laws, tax codes, and commercial regulations has been instrumental in guiding clients through compliance hurdles. Furthermore, their grasp of the local business culture—where relationship-building ("jeitinho") often plays a critical role in negotiations—has facilitated smoother stakeholder engagements and contract closures.</w:t>
      </w:r>
    </w:p>
    <w:bookmarkEnd w:id="22"/>
    <w:bookmarkStart w:id="23" w:name="strategic-advisory-and-market-insight"/>
    <w:p>
      <w:pPr>
        <w:pStyle w:val="Heading2"/>
      </w:pPr>
      <w:r>
        <w:t xml:space="preserve">3. Strategic Advisory and Market Insight</w:t>
      </w:r>
    </w:p>
    <w:p>
      <w:pPr>
        <w:pStyle w:val="FirstParagraph"/>
      </w:pPr>
      <w:r>
        <w:t xml:space="preserve">A core competency of a Business Consultant is the provision of actionable strategic advice. In the context of São Paulo, this requires real-time analysis of economic indicators, currency fluctuations, and sector-specific trends. The consultant has excelled in delivering high-quality market research reports that have directly influenced client decision-making.</w:t>
      </w:r>
    </w:p>
    <w:p>
      <w:pPr>
        <w:pStyle w:val="BodyText"/>
      </w:pPr>
      <w:r>
        <w:t xml:space="preserve">Notably, the consultant's analysis of the fintech sector in São Paulo has been particularly insightful. By identifying emerging regulatory shifts and consumer behavior patterns, they enabled a key client to pivot their product strategy effectively, resulting in a measurable increase in market share. Their recommendations were not only theoretically sound but also practically applicable within the Brazilian context, demonstrating a deep alignment with local market realities.</w:t>
      </w:r>
    </w:p>
    <w:bookmarkEnd w:id="23"/>
    <w:bookmarkStart w:id="24" w:name="Xee105fa8b57dfd4cf2d0948bc3ba1d1f37cdbf0"/>
    <w:p>
      <w:pPr>
        <w:pStyle w:val="Heading2"/>
      </w:pPr>
      <w:r>
        <w:t xml:space="preserve">4. Operational Efficiency and Project Management</w:t>
      </w:r>
    </w:p>
    <w:p>
      <w:pPr>
        <w:pStyle w:val="FirstParagraph"/>
      </w:pPr>
      <w:r>
        <w:t xml:space="preserve">The consultant has shown strong project management skills, ensuring that consulting engagements are delivered on time and within budget. In São Paulo, where logistical challenges and infrastructure issues can impact project timelines, the consultant's proactive approach to risk management has been commendable.</w:t>
      </w:r>
    </w:p>
    <w:p>
      <w:pPr>
        <w:pStyle w:val="BodyText"/>
      </w:pPr>
      <w:r>
        <w:t xml:space="preserve">They have successfully coordinated cross-functional teams, including local staff and international stakeholders, fostering a collaborative environment. Their ability to communicate complex ideas clearly in both Portuguese and English has been vital in bridging cultural gaps and ensuring alignment across diverse teams. This bilingual proficiency is a significant asset in São Paulo's globalized business environment.</w:t>
      </w:r>
    </w:p>
    <w:bookmarkEnd w:id="24"/>
    <w:bookmarkStart w:id="25" w:name="client-relationship-management"/>
    <w:p>
      <w:pPr>
        <w:pStyle w:val="Heading2"/>
      </w:pPr>
      <w:r>
        <w:t xml:space="preserve">5. Client Relationship Management</w:t>
      </w:r>
    </w:p>
    <w:p>
      <w:pPr>
        <w:pStyle w:val="FirstParagraph"/>
      </w:pPr>
      <w:r>
        <w:t xml:space="preserve">Building and maintaining strong client relationships is crucial for success as a Business Consultant. The consultant has cultivated a reputation for reliability, integrity, and responsiveness among clients in São Paulo. Their approach is characterized by active listening, empathy, and a genuine commitment to understanding client needs.</w:t>
      </w:r>
    </w:p>
    <w:p>
      <w:pPr>
        <w:pStyle w:val="BodyText"/>
      </w:pPr>
      <w:r>
        <w:t xml:space="preserve">Feedback from clients indicates high satisfaction with the consultant's ability to tailor solutions to their specific challenges. Whether working with startups in the Vila Olímpia tech hub or established corporations in the Paulista Avenue district, the consultant has consistently demonstrated adaptability and professionalism. Their network within São Paulo's business community has also been leveraged effectively to open doors and facilitate partnerships for clients.</w:t>
      </w:r>
    </w:p>
    <w:bookmarkEnd w:id="25"/>
    <w:bookmarkStart w:id="26" w:name="areas-for-improvement"/>
    <w:p>
      <w:pPr>
        <w:pStyle w:val="Heading2"/>
      </w:pPr>
      <w:r>
        <w:t xml:space="preserve">6. Areas for Improvement</w:t>
      </w:r>
    </w:p>
    <w:p>
      <w:pPr>
        <w:pStyle w:val="FirstParagraph"/>
      </w:pPr>
      <w:r>
        <w:t xml:space="preserve">While the consultant's performance has been largely exemplary, there are areas where further development could enhance their effectiveness:</w:t>
      </w:r>
    </w:p>
    <w:p>
      <w:pPr>
        <w:numPr>
          <w:ilvl w:val="0"/>
          <w:numId w:val="1001"/>
        </w:numPr>
        <w:pStyle w:val="Compact"/>
      </w:pPr>
      <w:r>
        <w:rPr>
          <w:bCs/>
          <w:b/>
        </w:rPr>
        <w:t xml:space="preserve">Deepening Sector-Specific Expertise:</w:t>
      </w:r>
      <w:r>
        <w:t xml:space="preserve"> </w:t>
      </w:r>
      <w:r>
        <w:t xml:space="preserve">While the consultant has broad knowledge, developing deeper expertise in emerging sectors such as renewable energy and biotechnology in São Paulo could provide a competitive edge.</w:t>
      </w:r>
    </w:p>
    <w:p>
      <w:pPr>
        <w:numPr>
          <w:ilvl w:val="0"/>
          <w:numId w:val="1001"/>
        </w:numPr>
        <w:pStyle w:val="Compact"/>
      </w:pPr>
      <w:r>
        <w:rPr>
          <w:bCs/>
          <w:b/>
        </w:rPr>
        <w:t xml:space="preserve">Enhancing Digital Transformation Skills:</w:t>
      </w:r>
      <w:r>
        <w:t xml:space="preserve"> </w:t>
      </w:r>
      <w:r>
        <w:t xml:space="preserve">As São Paulo businesses increasingly adopt digital tools, the consultant could benefit from advanced training in digital transformation strategies and technologies.</w:t>
      </w:r>
    </w:p>
    <w:p>
      <w:pPr>
        <w:numPr>
          <w:ilvl w:val="0"/>
          <w:numId w:val="1001"/>
        </w:numPr>
        <w:pStyle w:val="Compact"/>
      </w:pPr>
      <w:r>
        <w:rPr>
          <w:bCs/>
          <w:b/>
        </w:rPr>
        <w:t xml:space="preserve">Strengthening Data Analytics Capabilities:</w:t>
      </w:r>
      <w:r>
        <w:t xml:space="preserve"> </w:t>
      </w:r>
      <w:r>
        <w:t xml:space="preserve">Leveraging advanced data analytics to provide more predictive insights could further elevate the quality of strategic recommendations.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Business Consultant's high level of competence, strategic insight, and professional integrity in the challenging and rewarding market of São Paulo, Brazil. Their contributions have been significant in driving client success and enhancing the firm's reputation in the region.</w:t>
      </w:r>
    </w:p>
    <w:p>
      <w:pPr>
        <w:pStyle w:val="BodyText"/>
      </w:pPr>
      <w:r>
        <w:t xml:space="preserve">It is recommended that the consultant continue to leverage their strengths in market analysis, client relationship management, and cross-cultural communication. Additionally, investing in the identified areas for improvement will further solidify their position as a top-tier Business Consultant in São Paulo. The firm should consider providing opportunities for advanced training and exposure to emerging industries to support their ongoing professional development.</w:t>
      </w:r>
    </w:p>
    <w:bookmarkEnd w:id="27"/>
    <w:p>
      <w:pPr>
        <w:pStyle w:val="BodyText"/>
      </w:pPr>
      <w:r>
        <w:rPr>
          <w:bCs/>
          <w:b/>
        </w:rPr>
        <w:t xml:space="preserve">Prepared by:</w:t>
      </w:r>
    </w:p>
    <w:p>
      <w:pPr>
        <w:pStyle w:val="BodyText"/>
      </w:pPr>
      <w:r>
        <w:t xml:space="preserve">Senior Review Committee</w:t>
      </w:r>
    </w:p>
    <w:p>
      <w:pPr>
        <w:pStyle w:val="BodyText"/>
      </w:pPr>
      <w:r>
        <w:t xml:space="preserve">Business Consulting Division</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São Paulo, Brazil</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