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r>
        <w:t xml:space="preserve"> </w:t>
      </w:r>
      <w:r>
        <w:t xml:space="preserve">-</w:t>
      </w:r>
      <w:r>
        <w:t xml:space="preserve"> </w:t>
      </w:r>
      <w:r>
        <w:t xml:space="preserve">Brazil</w:t>
      </w:r>
      <w:r>
        <w:t xml:space="preserve"> </w:t>
      </w:r>
      <w:r>
        <w:t xml:space="preserve">Brasília</w:t>
      </w:r>
    </w:p>
    <w:bookmarkStart w:id="27" w:name="Xb26b143033a7360a3e81b350cfdf19a9cfc846e"/>
    <w:p>
      <w:pPr>
        <w:pStyle w:val="Heading1"/>
      </w:pPr>
      <w:r>
        <w:t xml:space="preserve">Peer Review Report: Carpenter Performance Assessment</w:t>
      </w:r>
    </w:p>
    <w:p>
      <w:pPr>
        <w:pStyle w:val="FirstParagraph"/>
      </w:pPr>
      <w:r>
        <w:rPr>
          <w:bCs/>
          <w:b/>
        </w:rPr>
        <w:t xml:space="preserve">Location:</w:t>
      </w:r>
      <w:r>
        <w:t xml:space="preserve"> </w:t>
      </w:r>
      <w:r>
        <w:t xml:space="preserve">Brazil Brasília</w:t>
      </w:r>
      <w:r>
        <w:br/>
      </w:r>
      <w:r>
        <w:rPr>
          <w:bCs/>
          <w:b/>
        </w:rPr>
        <w:t xml:space="preserve">Date:</w:t>
      </w:r>
      <w:r>
        <w:t xml:space="preserve"> </w:t>
      </w:r>
      <w:r>
        <w:t xml:space="preserve">October 24, 2023</w:t>
      </w:r>
      <w:r>
        <w:br/>
      </w:r>
      <w:r>
        <w:rPr>
          <w:bCs/>
          <w:b/>
        </w:rPr>
        <w:t xml:space="preserve">Project Phase:</w:t>
      </w:r>
      <w:r>
        <w:t xml:space="preserve"> </w:t>
      </w:r>
      <w:r>
        <w:t xml:space="preserve">Structural Finishing &amp; Joinery</w:t>
      </w:r>
    </w:p>
    <w:p>
      <w:pPr>
        <w:pStyle w:val="BodyText"/>
      </w:pPr>
      <w:r>
        <w:rPr>
          <w:bCs/>
          <w:b/>
        </w:rPr>
        <w:t xml:space="preserve">Reviewer Role:</w:t>
      </w:r>
      <w:r>
        <w:t xml:space="preserve"> </w:t>
      </w:r>
      <w:r>
        <w:t xml:space="preserve">Senior Site Foreman</w:t>
      </w:r>
      <w:r>
        <w:br/>
      </w:r>
      <w:r>
        <w:rPr>
          <w:bCs/>
          <w:b/>
        </w:rPr>
        <w:t xml:space="preserve">Subject Role:</w:t>
      </w:r>
      <w:r>
        <w:t xml:space="preserve"> </w:t>
      </w:r>
      <w:r>
        <w:t xml:space="preserve">Carpenter</w:t>
      </w:r>
      <w:r>
        <w:br/>
      </w: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workplace conduct of a Carpenter operating within the construction sector in Brazil Brasília. Given the unique architectural demands of the Federal District and the rigorous standards required for high-rise and institutional projects in this region, this assessment focuses on the subject's ability to deliver precision joinery, adhere to local safety regulations, and collaborate effectively within a multicultural team environment. The review aims to provide actionable feedback to enhance productivity and ensure alignment with the project's quality benchmarks.</w:t>
      </w:r>
    </w:p>
    <w:bookmarkEnd w:id="20"/>
    <w:bookmarkStart w:id="21" w:name="technical-proficiency-and-craftsmanship"/>
    <w:p>
      <w:pPr>
        <w:pStyle w:val="Heading2"/>
      </w:pPr>
      <w:r>
        <w:t xml:space="preserve">2. Technical Proficiency and Craftsmanship</w:t>
      </w:r>
    </w:p>
    <w:p>
      <w:pPr>
        <w:pStyle w:val="FirstParagraph"/>
      </w:pPr>
      <w:r>
        <w:t xml:space="preserve">The primary function of a Carpenter in the Brazil Brasília market involves a high degree of precision, particularly when working with the complex geometric designs often found in modern Brasília architecture. During the review period, the subject demonstrated a strong command of fundamental carpentry skills, including framing, formwork, and finish carpentry.</w:t>
      </w:r>
    </w:p>
    <w:p>
      <w:pPr>
        <w:pStyle w:val="BodyText"/>
      </w:pPr>
      <w:r>
        <w:t xml:space="preserve">Specifically, the Carpenter exhibited exceptional skill in reading and interpreting technical blueprints. In a region where structural integrity is paramount due to the specific soil conditions and building codes of the Federal District, the ability to translate architectural drawings into physical structures without deviation is critical. The subject consistently ensured that measurements were accurate to the millimeter, significantly reducing material waste and rework.</w:t>
      </w:r>
    </w:p>
    <w:p>
      <w:pPr>
        <w:pStyle w:val="BodyText"/>
      </w:pPr>
      <w:r>
        <w:t xml:space="preserve">Furthermore, the Carpenter showed adaptability in working with various materials prevalent in the local supply chain, including treated timber, steel-reinforced concrete forms, and composite materials. The quality of the joinery work, particularly in the installation of interior partitions and custom cabinetry for the residential wing, met the high aesthetic standards expected in Brasília's premium developments.</w:t>
      </w:r>
    </w:p>
    <w:bookmarkEnd w:id="21"/>
    <w:bookmarkStart w:id="22" w:name="Xf8d9a772dedff341b382c1dae7d46920e54b198"/>
    <w:p>
      <w:pPr>
        <w:pStyle w:val="Heading2"/>
      </w:pPr>
      <w:r>
        <w:t xml:space="preserve">3. Adherence to Safety Protocols and Local Regulations</w:t>
      </w:r>
    </w:p>
    <w:p>
      <w:pPr>
        <w:pStyle w:val="FirstParagraph"/>
      </w:pPr>
      <w:r>
        <w:t xml:space="preserve">Safety is a non-negotiable aspect of construction in Brazil. This review highlights the Carpenter's strict adherence to the Normas Regulamentadoras (NRs), specifically NR-18, which governs safety and health in the construction industry. The subject consistently utilized Personal Protective Equipment (PPE), including hard hats, safety boots, and eye protection, even during high-heat conditions typical of the Brasília climate.</w:t>
      </w:r>
    </w:p>
    <w:p>
      <w:pPr>
        <w:pStyle w:val="BodyText"/>
      </w:pPr>
      <w:r>
        <w:t xml:space="preserve">The Carpenter actively participated in daily safety briefings ("caixinha de segurança") and demonstrated a proactive approach to hazard identification. On two occasions, the subject identified potential structural instability in scaffolding and reported it immediately, preventing potential accidents. This vigilance is highly valued in the Brazil Brasília construction ecosystem, where regulatory inspections are frequent and stringent.</w:t>
      </w:r>
    </w:p>
    <w:bookmarkEnd w:id="22"/>
    <w:bookmarkStart w:id="23" w:name="collaboration-and-communication"/>
    <w:p>
      <w:pPr>
        <w:pStyle w:val="Heading2"/>
      </w:pPr>
      <w:r>
        <w:t xml:space="preserve">4. Collaboration and Communication</w:t>
      </w:r>
    </w:p>
    <w:p>
      <w:pPr>
        <w:pStyle w:val="FirstParagraph"/>
      </w:pPr>
      <w:r>
        <w:t xml:space="preserve">Working in Brazil Brasília often involves interacting with a diverse workforce comprising local Brazilian laborers and international specialists. The Carpenter demonstrated excellent interpersonal skills, bridging communication gaps through clear, non-verbal cues and a willingness to assist colleagues.</w:t>
      </w:r>
    </w:p>
    <w:p>
      <w:pPr>
        <w:pStyle w:val="BodyText"/>
      </w:pPr>
      <w:r>
        <w:t xml:space="preserve">The subject maintained a professional demeanor during high-pressure periods, such as deadline crunches for the structural topping-out phase. Feedback from peers indicates that the Carpenter is approachable and willing to share knowledge, particularly regarding efficient cutting techniques and tool maintenance. This collaborative spirit fosters a positive site culture and enhances overall team efficiency.</w:t>
      </w:r>
    </w:p>
    <w:bookmarkEnd w:id="23"/>
    <w:bookmarkStart w:id="24" w:name="time-management-and-productivity"/>
    <w:p>
      <w:pPr>
        <w:pStyle w:val="Heading2"/>
      </w:pPr>
      <w:r>
        <w:t xml:space="preserve">5. Time Management and Productivity</w:t>
      </w:r>
    </w:p>
    <w:p>
      <w:pPr>
        <w:pStyle w:val="FirstParagraph"/>
      </w:pPr>
      <w:r>
        <w:t xml:space="preserve">The construction schedule in Brasília is often tight due to logistical challenges and urban planning restrictions. The Carpenter consistently met daily production targets without compromising quality. The subject demonstrated effective time management by organizing tools and materials at the start of each shift, minimizing downtime.</w:t>
      </w:r>
    </w:p>
    <w:p>
      <w:pPr>
        <w:pStyle w:val="BodyText"/>
      </w:pPr>
      <w:r>
        <w:t xml:space="preserve">Notably, the Carpenter contributed to a 10% reduction in formwork assembly time for the recent concrete pour by suggesting a modified bracing technique that was both safer and faster. This innovation reflects a deep understanding of the trade and a commitment to project success.</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where the Carpenter can further develop:</w:t>
      </w:r>
    </w:p>
    <w:p>
      <w:pPr>
        <w:numPr>
          <w:ilvl w:val="0"/>
          <w:numId w:val="1001"/>
        </w:numPr>
        <w:pStyle w:val="Compact"/>
      </w:pPr>
      <w:r>
        <w:rPr>
          <w:bCs/>
          <w:b/>
        </w:rPr>
        <w:t xml:space="preserve">Language Proficiency:</w:t>
      </w:r>
      <w:r>
        <w:t xml:space="preserve"> </w:t>
      </w:r>
      <w:r>
        <w:t xml:space="preserve">Although communication is effective, improving Portuguese language skills would enhance the ability to understand complex verbal instructions from local engineers and navigate administrative documentation more independently.</w:t>
      </w:r>
    </w:p>
    <w:p>
      <w:pPr>
        <w:numPr>
          <w:ilvl w:val="0"/>
          <w:numId w:val="1001"/>
        </w:numPr>
        <w:pStyle w:val="Compact"/>
      </w:pPr>
      <w:r>
        <w:rPr>
          <w:bCs/>
          <w:b/>
        </w:rPr>
        <w:t xml:space="preserve">Digital Literacy:</w:t>
      </w:r>
      <w:r>
        <w:t xml:space="preserve"> </w:t>
      </w:r>
      <w:r>
        <w:t xml:space="preserve">The construction industry in Brazil is increasingly adopting digital tools for project management. The Carpenter is encouraged to become more proficient with tablet-based blueprint viewers and digital reporting apps used on-site.</w:t>
      </w:r>
    </w:p>
    <w:p>
      <w:pPr>
        <w:numPr>
          <w:ilvl w:val="0"/>
          <w:numId w:val="1001"/>
        </w:numPr>
        <w:pStyle w:val="Compact"/>
      </w:pPr>
      <w:r>
        <w:rPr>
          <w:bCs/>
          <w:b/>
        </w:rPr>
        <w:t xml:space="preserve">Advanced Certification:</w:t>
      </w:r>
      <w:r>
        <w:t xml:space="preserve"> </w:t>
      </w:r>
      <w:r>
        <w:t xml:space="preserve">Pursuing additional certifications in specialized joinery or sustainable building practices would align with the growing demand for eco-friendly construction in the Federal District.</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Carpenter is a highly competent and reliable professional who adds significant value to the construction projects in Brazil Brasília. The subject's technical expertise, commitment to safety, and collaborative attitude make them an asset to the team. With minor improvements in language skills and digital tool usage, the Carpenter is well-positioned for career advancement within the region's dynamic construction market.</w:t>
      </w:r>
    </w:p>
    <w:p>
      <w:pPr>
        <w:pStyle w:val="BodyText"/>
      </w:pPr>
      <w:r>
        <w:t xml:space="preserve">It is recommended that the subject be considered for lead carpenter responsibilities on upcoming phases of the project, where their leadership potential and technical acumen can be further utilized.</w:t>
      </w:r>
    </w:p>
    <w:p>
      <w:pPr>
        <w:pStyle w:val="BodyText"/>
      </w:pPr>
      <w:r>
        <w:rPr>
          <w:bCs/>
          <w:b/>
        </w:rPr>
        <w:t xml:space="preserve">Reviewer Signature:</w:t>
      </w:r>
      <w:r>
        <w:br/>
      </w:r>
      <w:r>
        <w:br/>
      </w:r>
      <w:r>
        <w:rPr>
          <w:iCs/>
          <w:i/>
        </w:rPr>
        <w:t xml:space="preserve">Senior Site Foreman</w:t>
      </w:r>
    </w:p>
    <w:p>
      <w:pPr>
        <w:pStyle w:val="BodyText"/>
      </w:pPr>
      <w:r>
        <w:rPr>
          <w:bCs/>
          <w:b/>
        </w:rPr>
        <w:t xml:space="preserve">Subject Acknowledgment:</w:t>
      </w:r>
      <w:r>
        <w:br/>
      </w:r>
      <w:r>
        <w:br/>
      </w:r>
      <w:r>
        <w:rPr>
          <w:iCs/>
          <w:i/>
        </w:rPr>
        <w:t xml:space="preserve">Carpenter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 - Brazil Brasília</dc:title>
  <dc:creator/>
  <dc:language>en</dc:language>
  <cp:keywords/>
  <dcterms:created xsi:type="dcterms:W3CDTF">2026-10-10T08:09:34Z</dcterms:created>
  <dcterms:modified xsi:type="dcterms:W3CDTF">2026-10-10T08:09:34Z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