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skills, and professional conduct of a Carpenter operating within the jurisdiction of Canada Vancouver. The purpose of this report is to provide a comprehensive assessment of the Carpenter's capabilities, adherence to local building codes, and overall contribution to construction projects in the region. This review is conducted in accordance with industry standards and best practices relevant to the construction sector in Canada Vancouver.</w:t>
      </w:r>
    </w:p>
    <w:bookmarkEnd w:id="21"/>
    <w:bookmarkStart w:id="22" w:name="scope-of-review"/>
    <w:p>
      <w:pPr>
        <w:pStyle w:val="Heading2"/>
      </w:pPr>
      <w:r>
        <w:t xml:space="preserve">Scope of Review</w:t>
      </w:r>
    </w:p>
    <w:p>
      <w:pPr>
        <w:pStyle w:val="FirstParagraph"/>
      </w:pPr>
      <w:r>
        <w:t xml:space="preserve">The scope of this Peer Review Report encompasses several key areas:</w:t>
      </w:r>
    </w:p>
    <w:p>
      <w:pPr>
        <w:numPr>
          <w:ilvl w:val="0"/>
          <w:numId w:val="1001"/>
        </w:numPr>
        <w:pStyle w:val="Compact"/>
      </w:pPr>
      <w:r>
        <w:t xml:space="preserve">Technical skills and craftsmanship</w:t>
      </w:r>
    </w:p>
    <w:p>
      <w:pPr>
        <w:numPr>
          <w:ilvl w:val="0"/>
          <w:numId w:val="1001"/>
        </w:numPr>
        <w:pStyle w:val="Compact"/>
      </w:pPr>
      <w:r>
        <w:t xml:space="preserve">Compliance with Canada Vancouver building codes and regulations</w:t>
      </w:r>
    </w:p>
    <w:p>
      <w:pPr>
        <w:numPr>
          <w:ilvl w:val="0"/>
          <w:numId w:val="1001"/>
        </w:numPr>
        <w:pStyle w:val="Compact"/>
      </w:pPr>
      <w:r>
        <w:t xml:space="preserve">Project management and time management</w:t>
      </w:r>
    </w:p>
    <w:p>
      <w:pPr>
        <w:numPr>
          <w:ilvl w:val="0"/>
          <w:numId w:val="1001"/>
        </w:numPr>
        <w:pStyle w:val="Compact"/>
      </w:pPr>
      <w:r>
        <w:t xml:space="preserve">Safety practices and adherence to occupational health standards</w:t>
      </w:r>
    </w:p>
    <w:p>
      <w:pPr>
        <w:numPr>
          <w:ilvl w:val="0"/>
          <w:numId w:val="1001"/>
        </w:numPr>
        <w:pStyle w:val="Compact"/>
      </w:pPr>
      <w:r>
        <w:t xml:space="preserve">Communication and teamwork</w:t>
      </w:r>
    </w:p>
    <w:p>
      <w:pPr>
        <w:numPr>
          <w:ilvl w:val="0"/>
          <w:numId w:val="1001"/>
        </w:numPr>
        <w:pStyle w:val="Compact"/>
      </w:pPr>
      <w:r>
        <w:t xml:space="preserve">Client satisfaction and feedback</w:t>
      </w:r>
    </w:p>
    <w:bookmarkEnd w:id="22"/>
    <w:bookmarkStart w:id="23" w:name="technical-skills-and-craftsmanship"/>
    <w:p>
      <w:pPr>
        <w:pStyle w:val="Heading2"/>
      </w:pPr>
      <w:r>
        <w:t xml:space="preserve">Technical Skills and Craftsmanship</w:t>
      </w:r>
    </w:p>
    <w:p>
      <w:pPr>
        <w:pStyle w:val="FirstParagraph"/>
      </w:pPr>
      <w:r>
        <w:t xml:space="preserve">The Carpenter under review has demonstrated a high level of technical proficiency in various aspects of carpentry work. This includes framing, finishing, and installation tasks. The quality of workmanship observed during the review period is consistent with the high standards expected in Canada Vancouver's construction industry. The Carpenter's ability to interpret blueprints and execute complex designs accurately is commendable. Furthermore, the use of appropriate tools and materials reflects a deep understanding of the trade.</w:t>
      </w:r>
    </w:p>
    <w:bookmarkEnd w:id="23"/>
    <w:bookmarkStart w:id="24" w:name="compliance-with-building-codes"/>
    <w:p>
      <w:pPr>
        <w:pStyle w:val="Heading2"/>
      </w:pPr>
      <w:r>
        <w:t xml:space="preserve">Compliance with Building Codes</w:t>
      </w:r>
    </w:p>
    <w:p>
      <w:pPr>
        <w:pStyle w:val="FirstParagraph"/>
      </w:pPr>
      <w:r>
        <w:t xml:space="preserve">Adherence to local building codes is critical in Canada Vancouver due to the region's unique environmental and structural requirements. The Carpenter has shown a thorough knowledge of the relevant codes and regulations, ensuring that all work complies with legal standards. This includes proper structural integrity, fire safety measures, and energy efficiency considerations. The Carpenter's commitment to compliance not only mitigates risks but also enhances the overall quality and longevity of the projects.</w:t>
      </w:r>
    </w:p>
    <w:bookmarkEnd w:id="24"/>
    <w:bookmarkStart w:id="25" w:name="project-management-and-time-management"/>
    <w:p>
      <w:pPr>
        <w:pStyle w:val="Heading2"/>
      </w:pPr>
      <w:r>
        <w:t xml:space="preserve">Project Management and Time Management</w:t>
      </w:r>
    </w:p>
    <w:p>
      <w:pPr>
        <w:pStyle w:val="FirstParagraph"/>
      </w:pPr>
      <w:r>
        <w:t xml:space="preserve">Effective project management is essential for the successful completion of construction tasks. The Carpenter has exhibited strong organizational skills, ensuring that projects are completed within the stipulated timelines. The ability to prioritize tasks and manage resources efficiently has contributed to the timely delivery of projects. Additionally, the Carpenter's proactive approach to addressing potential delays or issues has minimized disruptions and maintained project momentum.</w:t>
      </w:r>
    </w:p>
    <w:bookmarkEnd w:id="25"/>
    <w:bookmarkStart w:id="26" w:name="safety-practices"/>
    <w:p>
      <w:pPr>
        <w:pStyle w:val="Heading2"/>
      </w:pPr>
      <w:r>
        <w:t xml:space="preserve">Safety Practices</w:t>
      </w:r>
    </w:p>
    <w:p>
      <w:pPr>
        <w:pStyle w:val="FirstParagraph"/>
      </w:pPr>
      <w:r>
        <w:t xml:space="preserve">Safety is a paramount concern in the construction industry, particularly in Canada Vancouver where occupational health standards are stringent. The Carpenter has consistently adhered to safety protocols, including the use of personal protective equipment (PPE) and adherence to site safety guidelines. The Carpenter's commitment to maintaining a safe work environment not only protects themselves but also their colleagues and clients. This dedication to safety is a testament to their professionalism and responsibility.</w:t>
      </w:r>
    </w:p>
    <w:bookmarkEnd w:id="26"/>
    <w:bookmarkStart w:id="27" w:name="communication-and-teamwork"/>
    <w:p>
      <w:pPr>
        <w:pStyle w:val="Heading2"/>
      </w:pPr>
      <w:r>
        <w:t xml:space="preserve">Communication and Teamwork</w:t>
      </w:r>
    </w:p>
    <w:p>
      <w:pPr>
        <w:pStyle w:val="FirstParagraph"/>
      </w:pPr>
      <w:r>
        <w:t xml:space="preserve">Effective communication and teamwork are vital for the success of any construction project. The Carpenter has demonstrated excellent communication skills, ensuring that all stakeholders are informed and aligned throughout the project lifecycle. Their ability to collaborate with other tradespeople, architects, and clients has facilitated smooth project execution. The Carpenter's positive attitude and willingness to assist others have fostered a cooperative and productive work environment.</w:t>
      </w:r>
    </w:p>
    <w:bookmarkEnd w:id="27"/>
    <w:bookmarkStart w:id="28" w:name="client-satisfaction"/>
    <w:p>
      <w:pPr>
        <w:pStyle w:val="Heading2"/>
      </w:pPr>
      <w:r>
        <w:t xml:space="preserve">Client Satisfaction</w:t>
      </w:r>
    </w:p>
    <w:p>
      <w:pPr>
        <w:pStyle w:val="FirstParagraph"/>
      </w:pPr>
      <w:r>
        <w:t xml:space="preserve">Client satisfaction is a key indicator of a Carpenter's performance. Feedback from clients in Canada Vancouver has been overwhelmingly positive, highlighting the Carpenter's reliability, quality of work, and professionalism. Clients have expressed appreciation for the Carpenter's attention to detail and commitment to meeting their expectations. This high level of client satisfaction underscores the Carpenter's ability to deliver exceptional results and build lasting relationships.</w:t>
      </w:r>
    </w:p>
    <w:bookmarkEnd w:id="28"/>
    <w:bookmarkStart w:id="29" w:name="areas-for-improvement"/>
    <w:p>
      <w:pPr>
        <w:pStyle w:val="Heading2"/>
      </w:pPr>
      <w:r>
        <w:t xml:space="preserve">Areas for Improvement</w:t>
      </w:r>
    </w:p>
    <w:p>
      <w:pPr>
        <w:pStyle w:val="FirstParagraph"/>
      </w:pPr>
      <w:r>
        <w:t xml:space="preserve">While the Carpenter has performed exceptionally well, there are areas where further development could enhance their skills and effectiveness:</w:t>
      </w:r>
    </w:p>
    <w:p>
      <w:pPr>
        <w:numPr>
          <w:ilvl w:val="0"/>
          <w:numId w:val="1002"/>
        </w:numPr>
        <w:pStyle w:val="Compact"/>
      </w:pPr>
      <w:r>
        <w:t xml:space="preserve">Continued education on emerging construction technologies and sustainable building practices.</w:t>
      </w:r>
    </w:p>
    <w:p>
      <w:pPr>
        <w:numPr>
          <w:ilvl w:val="0"/>
          <w:numId w:val="1002"/>
        </w:numPr>
        <w:pStyle w:val="Compact"/>
      </w:pPr>
      <w:r>
        <w:t xml:space="preserve">Enhanced proficiency in advanced project management tools to further optimize workflow.</w:t>
      </w:r>
    </w:p>
    <w:p>
      <w:pPr>
        <w:numPr>
          <w:ilvl w:val="0"/>
          <w:numId w:val="1002"/>
        </w:numPr>
        <w:pStyle w:val="Compact"/>
      </w:pPr>
      <w:r>
        <w:t xml:space="preserve">Increased involvement in community outreach programs to strengthen ties with the local construction community in Canada Vancouver.</w:t>
      </w:r>
    </w:p>
    <w:bookmarkEnd w:id="29"/>
    <w:bookmarkStart w:id="30" w:name="conclusion"/>
    <w:p>
      <w:pPr>
        <w:pStyle w:val="Heading2"/>
      </w:pPr>
      <w:r>
        <w:t xml:space="preserve">Conclusion</w:t>
      </w:r>
    </w:p>
    <w:p>
      <w:pPr>
        <w:pStyle w:val="FirstParagraph"/>
      </w:pPr>
      <w:r>
        <w:t xml:space="preserve">In conclusion, this Peer Review Report affirms the Carpenter's high level of competence, professionalism, and dedication to their craft. Their contributions to construction projects in Canada Vancouver have been significant, and their adherence to industry standards and local regulations is exemplary. The Carpenter's commitment to quality, safety, and client satisfaction positions them as a valuable asset to the construction industry in the region. It is recommended that the Carpenter continue to pursue professional development opportunities to further enhance their skills and remain at the forefront of the industry.</w:t>
      </w:r>
    </w:p>
    <w:bookmarkEnd w:id="30"/>
    <w:p>
      <w:pPr>
        <w:pStyle w:val="BodyText"/>
      </w:pPr>
      <w:r>
        <w:rPr>
          <w:bCs/>
          <w:b/>
        </w:rPr>
        <w:t xml:space="preserve">Prepared by:</w:t>
      </w:r>
    </w:p>
    <w:p>
      <w:pPr>
        <w:pStyle w:val="BodyText"/>
      </w:pPr>
      <w:r>
        <w:t xml:space="preserve">John Doe</w:t>
      </w:r>
    </w:p>
    <w:p>
      <w:pPr>
        <w:pStyle w:val="BodyText"/>
      </w:pPr>
      <w:r>
        <w:t xml:space="preserve">Senior Construction Inspector</w:t>
      </w:r>
    </w:p>
    <w:p>
      <w:pPr>
        <w:pStyle w:val="BodyText"/>
      </w:pPr>
      <w:r>
        <w:t xml:space="preserve">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Canada Vancouver</dc:title>
  <dc:creator/>
  <dc:language>en</dc:language>
  <cp:keywords/>
  <dcterms:created xsi:type="dcterms:W3CDTF">2026-10-10T08:37:28Z</dcterms:created>
  <dcterms:modified xsi:type="dcterms:W3CDTF">2026-10-10T08:37:28Z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