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Evaluation</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Project Management Team</w:t>
      </w:r>
    </w:p>
    <w:bookmarkEnd w:id="20"/>
    <w:bookmarkStart w:id="21" w:name="introduction-and-scope"/>
    <w:p>
      <w:pPr>
        <w:pStyle w:val="Heading2"/>
      </w:pPr>
      <w:r>
        <w:t xml:space="preserve">1. Introduction and Scope</w:t>
      </w:r>
    </w:p>
    <w:p>
      <w:pPr>
        <w:pStyle w:val="FirstParagraph"/>
      </w:pPr>
      <w:r>
        <w:t xml:space="preserve">This Peer Review Report has been compiled to assess the professional competency, technical skill, and workplace conduct of a Carpenter currently employed on a major construction project in China Guangzhou. The purpose of this document is to provide a comprehensive, objective, and constructive evaluation based on direct observation, project deliverables, and feedback from colleagues. The review focuses on the Carpenter’s ability to meet the high standards required in the dynamic construction environment of Guangzhou, a city known for its rapid urban development and architectural innovation.</w:t>
      </w:r>
    </w:p>
    <w:p>
      <w:pPr>
        <w:pStyle w:val="BodyText"/>
      </w:pPr>
      <w:r>
        <w:t xml:space="preserve">The evaluation period covers the last six months of active participation in the project. This report aims to highlight strengths, identify areas for improvement, and offer recommendations to enhance the Carpenter’s performance and contribution to the team.</w:t>
      </w:r>
    </w:p>
    <w:bookmarkEnd w:id="21"/>
    <w:bookmarkStart w:id="22" w:name="technical-proficiency-and-craftsmanship"/>
    <w:p>
      <w:pPr>
        <w:pStyle w:val="Heading2"/>
      </w:pPr>
      <w:r>
        <w:t xml:space="preserve">2. Technical Proficiency and Craftsmanship</w:t>
      </w:r>
    </w:p>
    <w:p>
      <w:pPr>
        <w:pStyle w:val="FirstParagraph"/>
      </w:pPr>
      <w:r>
        <w:t xml:space="preserve">The Carpenter has demonstrated a high level of technical proficiency in various aspects of woodworking and construction. Their ability to interpret complex architectural blueprints and translate them into precise physical structures is commendable. In the context of China Guangzhou, where construction projects often involve intricate designs and tight deadlines, the Carpenter’s attention to detail has been particularly valuable.</w:t>
      </w:r>
    </w:p>
    <w:p>
      <w:pPr>
        <w:pStyle w:val="BodyText"/>
      </w:pPr>
      <w:r>
        <w:t xml:space="preserve">Key areas of technical strength include:</w:t>
      </w:r>
    </w:p>
    <w:p>
      <w:pPr>
        <w:numPr>
          <w:ilvl w:val="0"/>
          <w:numId w:val="1001"/>
        </w:numPr>
        <w:pStyle w:val="Compact"/>
      </w:pPr>
      <w:r>
        <w:rPr>
          <w:bCs/>
          <w:b/>
        </w:rPr>
        <w:t xml:space="preserve">Precision in Measurements:</w:t>
      </w:r>
      <w:r>
        <w:t xml:space="preserve"> </w:t>
      </w:r>
      <w:r>
        <w:t xml:space="preserve">The Carpenter consistently ensures accurate measurements, minimizing material waste and ensuring structural integrity.</w:t>
      </w:r>
    </w:p>
    <w:p>
      <w:pPr>
        <w:numPr>
          <w:ilvl w:val="0"/>
          <w:numId w:val="1001"/>
        </w:numPr>
        <w:pStyle w:val="Compact"/>
      </w:pPr>
      <w:r>
        <w:rPr>
          <w:bCs/>
          <w:b/>
        </w:rPr>
        <w:t xml:space="preserve">Material Handling:</w:t>
      </w:r>
      <w:r>
        <w:t xml:space="preserve"> </w:t>
      </w:r>
      <w:r>
        <w:t xml:space="preserve">Demonstrates expertise in selecting and handling various types of wood and composite materials, adapting to the specific requirements of each project phase.</w:t>
      </w:r>
    </w:p>
    <w:p>
      <w:pPr>
        <w:numPr>
          <w:ilvl w:val="0"/>
          <w:numId w:val="1001"/>
        </w:numPr>
        <w:pStyle w:val="Compact"/>
      </w:pPr>
      <w:r>
        <w:rPr>
          <w:bCs/>
          <w:b/>
        </w:rPr>
        <w:t xml:space="preserve">Tool Proficiency:</w:t>
      </w:r>
      <w:r>
        <w:t xml:space="preserve"> </w:t>
      </w:r>
      <w:r>
        <w:t xml:space="preserve">Skilled in using both traditional hand tools and modern power tools, maintaining them in excellent condition to ensure safety and efficiency.</w:t>
      </w:r>
    </w:p>
    <w:p>
      <w:pPr>
        <w:pStyle w:val="FirstParagraph"/>
      </w:pPr>
      <w:r>
        <w:t xml:space="preserve">However, there is room for improvement in adopting new technologies and techniques. The Carpenter is encouraged to familiarize themselves with advanced carpentry tools and software that are increasingly being used in construction projects in China Guangzhou.</w:t>
      </w:r>
    </w:p>
    <w:bookmarkEnd w:id="22"/>
    <w:bookmarkStart w:id="23" w:name="work-ethic-and-reliability"/>
    <w:p>
      <w:pPr>
        <w:pStyle w:val="Heading2"/>
      </w:pPr>
      <w:r>
        <w:t xml:space="preserve">3. Work Ethic and Reliability</w:t>
      </w:r>
    </w:p>
    <w:p>
      <w:pPr>
        <w:pStyle w:val="FirstParagraph"/>
      </w:pPr>
      <w:r>
        <w:t xml:space="preserve">The Carpenter has exhibited a strong work ethic throughout the evaluation period. Punctuality, dedication, and a proactive approach to tasks are notable traits. In the fast-paced environment of China Guangzhou, where projects often operate on strict timelines, the Carpenter’s reliability has been a significant asset to the team.</w:t>
      </w:r>
    </w:p>
    <w:p>
      <w:pPr>
        <w:pStyle w:val="BodyText"/>
      </w:pPr>
      <w:r>
        <w:t xml:space="preserve">The Carpenter consistently arrives on time, completes assigned tasks within the given deadlines, and is willing to take on additional responsibilities when necessary. Their commitment to quality work is evident in the finished products, which consistently meet or exceed project specifications.</w:t>
      </w:r>
    </w:p>
    <w:p>
      <w:pPr>
        <w:pStyle w:val="BodyText"/>
      </w:pPr>
      <w:r>
        <w:t xml:space="preserve">One area for improvement is communication regarding potential delays or challenges. While the Carpenter is diligent in completing tasks, there have been instances where early communication about obstacles could have facilitated better project planning and resource allocation.</w:t>
      </w:r>
    </w:p>
    <w:bookmarkEnd w:id="23"/>
    <w:bookmarkStart w:id="24" w:name="team-collaboration-and-communication"/>
    <w:p>
      <w:pPr>
        <w:pStyle w:val="Heading2"/>
      </w:pPr>
      <w:r>
        <w:t xml:space="preserve">4. Team Collaboration and Communication</w:t>
      </w:r>
    </w:p>
    <w:p>
      <w:pPr>
        <w:pStyle w:val="FirstParagraph"/>
      </w:pPr>
      <w:r>
        <w:t xml:space="preserve">Effective teamwork and communication are crucial in any construction project, especially in a diverse and multicultural environment like China Guangzhou. The Carpenter has generally worked well with team members, demonstrating respect and cooperation. They are approachable and willing to assist colleagues when needed, fostering a positive work atmosphere.</w:t>
      </w:r>
    </w:p>
    <w:p>
      <w:pPr>
        <w:pStyle w:val="BodyText"/>
      </w:pPr>
      <w:r>
        <w:t xml:space="preserve">However, there are opportunities to enhance communication skills, particularly in cross-cultural interactions. The Carpenter is encouraged to improve their language skills or utilize translation tools more effectively to ensure clear and concise communication with all team members, including those from different cultural backgrounds.</w:t>
      </w:r>
    </w:p>
    <w:p>
      <w:pPr>
        <w:pStyle w:val="BodyText"/>
      </w:pPr>
      <w:r>
        <w:t xml:space="preserve">Additionally, participating more actively in team meetings and discussions would allow the Carpenter to contribute valuable insights and stay better informed about project developments.</w:t>
      </w:r>
    </w:p>
    <w:bookmarkEnd w:id="24"/>
    <w:bookmarkStart w:id="25" w:name="safety-compliance-and-awareness"/>
    <w:p>
      <w:pPr>
        <w:pStyle w:val="Heading2"/>
      </w:pPr>
      <w:r>
        <w:t xml:space="preserve">5. Safety Compliance and Awareness</w:t>
      </w:r>
    </w:p>
    <w:p>
      <w:pPr>
        <w:pStyle w:val="FirstParagraph"/>
      </w:pPr>
      <w:r>
        <w:t xml:space="preserve">Safety is a paramount concern in construction, and the Carpenter has generally adhered to safety protocols and guidelines. They consistently use personal protective equipment (PPE) and follow safe work practices, contributing to a safe working environment.</w:t>
      </w:r>
    </w:p>
    <w:p>
      <w:pPr>
        <w:pStyle w:val="BodyText"/>
      </w:pPr>
      <w:r>
        <w:t xml:space="preserve">Nevertheless, there have been minor instances where safety procedures were not strictly followed, such as improper tool storage or neglecting to secure work areas. The Carpenter is reminded of the importance of maintaining a high level of safety awareness at all times to prevent accidents and ensure the well-being of all team members.</w:t>
      </w:r>
    </w:p>
    <w:bookmarkEnd w:id="25"/>
    <w:bookmarkStart w:id="26" w:name="adaptability-and-problem-solving"/>
    <w:p>
      <w:pPr>
        <w:pStyle w:val="Heading2"/>
      </w:pPr>
      <w:r>
        <w:t xml:space="preserve">6. Adaptability and Problem-Solving</w:t>
      </w:r>
    </w:p>
    <w:p>
      <w:pPr>
        <w:pStyle w:val="FirstParagraph"/>
      </w:pPr>
      <w:r>
        <w:t xml:space="preserve">The Carpenter has shown a good level of adaptability in dealing with unexpected challenges and changes in project requirements. Their ability to think critically and find practical solutions to problems has been beneficial in maintaining project progress.</w:t>
      </w:r>
    </w:p>
    <w:p>
      <w:pPr>
        <w:pStyle w:val="BodyText"/>
      </w:pPr>
      <w:r>
        <w:t xml:space="preserve">In the context of China Guangzhou, where construction projects often face unique logistical and environmental challenges, the Carpenter’s flexibility and resourcefulness are valuable traits. However, there is room for improvement in anticipating potential issues and developing proactive strategies to mitigate them.</w:t>
      </w:r>
    </w:p>
    <w:bookmarkEnd w:id="26"/>
    <w:bookmarkStart w:id="27" w:name="recommendations"/>
    <w:p>
      <w:pPr>
        <w:pStyle w:val="Heading2"/>
      </w:pPr>
      <w:r>
        <w:t xml:space="preserve">7. Recommendations</w:t>
      </w:r>
    </w:p>
    <w:p>
      <w:pPr>
        <w:pStyle w:val="FirstParagraph"/>
      </w:pPr>
      <w:r>
        <w:t xml:space="preserve">Based on the observations and feedback collected during the evaluation period, the following recommendations are made to support the Carpenter’s professional development:</w:t>
      </w:r>
    </w:p>
    <w:p>
      <w:pPr>
        <w:numPr>
          <w:ilvl w:val="0"/>
          <w:numId w:val="1002"/>
        </w:numPr>
        <w:pStyle w:val="Compact"/>
      </w:pPr>
      <w:r>
        <w:rPr>
          <w:bCs/>
          <w:b/>
        </w:rPr>
        <w:t xml:space="preserve">Technical Training:</w:t>
      </w:r>
      <w:r>
        <w:t xml:space="preserve"> </w:t>
      </w:r>
      <w:r>
        <w:t xml:space="preserve">Enroll in training programs to learn advanced carpentry techniques and technologies.</w:t>
      </w:r>
    </w:p>
    <w:p>
      <w:pPr>
        <w:numPr>
          <w:ilvl w:val="0"/>
          <w:numId w:val="1002"/>
        </w:numPr>
        <w:pStyle w:val="Compact"/>
      </w:pPr>
      <w:r>
        <w:rPr>
          <w:bCs/>
          <w:b/>
        </w:rPr>
        <w:t xml:space="preserve">Communication Skills:</w:t>
      </w:r>
      <w:r>
        <w:t xml:space="preserve"> </w:t>
      </w:r>
      <w:r>
        <w:t xml:space="preserve">Improve language skills or utilize translation tools to enhance communication with diverse team members.</w:t>
      </w:r>
    </w:p>
    <w:p>
      <w:pPr>
        <w:numPr>
          <w:ilvl w:val="0"/>
          <w:numId w:val="1002"/>
        </w:numPr>
        <w:pStyle w:val="Compact"/>
      </w:pPr>
      <w:r>
        <w:rPr>
          <w:bCs/>
          <w:b/>
        </w:rPr>
        <w:t xml:space="preserve">Safety Awareness:</w:t>
      </w:r>
      <w:r>
        <w:t xml:space="preserve"> </w:t>
      </w:r>
      <w:r>
        <w:t xml:space="preserve">Reinforce the importance of strict adherence to safety protocols and procedures.</w:t>
      </w:r>
    </w:p>
    <w:p>
      <w:pPr>
        <w:numPr>
          <w:ilvl w:val="0"/>
          <w:numId w:val="1002"/>
        </w:numPr>
        <w:pStyle w:val="Compact"/>
      </w:pPr>
      <w:r>
        <w:rPr>
          <w:bCs/>
          <w:b/>
        </w:rPr>
        <w:t xml:space="preserve">Proactive Problem-Solving:</w:t>
      </w:r>
      <w:r>
        <w:t xml:space="preserve"> </w:t>
      </w:r>
      <w:r>
        <w:t xml:space="preserve">Develop skills in anticipating potential issues and creating proactive solutions.</w:t>
      </w:r>
    </w:p>
    <w:bookmarkEnd w:id="27"/>
    <w:bookmarkStart w:id="28" w:name="conclusion"/>
    <w:p>
      <w:pPr>
        <w:pStyle w:val="Heading2"/>
      </w:pPr>
      <w:r>
        <w:t xml:space="preserve">8. Conclusion</w:t>
      </w:r>
    </w:p>
    <w:p>
      <w:pPr>
        <w:pStyle w:val="FirstParagraph"/>
      </w:pPr>
      <w:r>
        <w:t xml:space="preserve">Overall, the Carpenter has performed satisfactorily and has made significant contributions to the project in China Guangzhou. Their technical skills, work ethic, and teamwork are commendable, and with some focused improvements in communication, safety awareness, and adaptability, they have the potential to excel further in their role. This Peer Review Report serves as a guide for their continued professional growth and development.</w:t>
      </w:r>
    </w:p>
    <w:bookmarkEnd w:id="28"/>
    <w:p>
      <w:pPr>
        <w:pStyle w:val="BodyText"/>
      </w:pPr>
      <w:r>
        <w:rPr>
          <w:bCs/>
          <w:b/>
        </w:rPr>
        <w:t xml:space="preserve">Reviewed By:</w:t>
      </w:r>
    </w:p>
    <w:p>
      <w:pPr>
        <w:pStyle w:val="BodyText"/>
      </w:pPr>
      <w:r>
        <w:t xml:space="preserve">__________________________</w:t>
      </w:r>
    </w:p>
    <w:p>
      <w:pPr>
        <w:pStyle w:val="BodyText"/>
      </w:pPr>
      <w:r>
        <w:t xml:space="preserve">Senior Project Manager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dc:title>
  <dc:creator/>
  <dc:language>en</dc:language>
  <cp:keywords/>
  <dcterms:created xsi:type="dcterms:W3CDTF">2026-10-10T08:08:42Z</dcterms:created>
  <dcterms:modified xsi:type="dcterms:W3CDTF">2026-10-10T08:08:42Z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