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w:t>
      </w:r>
      <w:r>
        <w:t xml:space="preserve"> </w:t>
      </w:r>
      <w:r>
        <w:t xml:space="preserve">France</w:t>
      </w:r>
      <w:r>
        <w:t xml:space="preserve"> </w:t>
      </w:r>
      <w:r>
        <w:t xml:space="preserve">Paris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Carpenter</w:t>
      </w:r>
    </w:p>
    <w:p>
      <w:pPr>
        <w:pStyle w:val="BodyText"/>
      </w:pPr>
      <w:r>
        <w:rPr>
          <w:bCs/>
          <w:b/>
        </w:rPr>
        <w:t xml:space="preserve">Location:</w:t>
      </w:r>
      <w:r>
        <w:t xml:space="preserve"> </w:t>
      </w:r>
      <w:r>
        <w:t xml:space="preserve">France Paris</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[Reviewer Name]</w:t>
      </w:r>
    </w:p>
    <w:bookmarkEnd w:id="20"/>
    <w:bookmarkStart w:id="21" w:name="introduction"/>
    <w:p>
      <w:pPr>
        <w:pStyle w:val="Heading2"/>
      </w:pPr>
      <w:r>
        <w:t xml:space="preserve">1. Introduction</w:t>
      </w:r>
    </w:p>
    <w:p>
      <w:pPr>
        <w:pStyle w:val="FirstParagraph"/>
      </w:pPr>
      <w:r>
        <w:t xml:space="preserve">This Peer Review Report has been prepared to evaluate the performance, skills, and overall contribution of a Carpenter working within the dynamic construction and renovation landscape of France Paris. The purpose of this report is to provide a comprehensive assessment of the Carpenter's technical abilities, adherence to local regulations, collaboration with peers, and commitment to quality craftsmanship. Paris, known for its rich architectural heritage and modern urban development, presents unique challenges and opportunities for carpenters. This report aims to highlight the Carpenter's strengths, areas for improvement, and overall suitability for continued work in this prestigious location.</w:t>
      </w:r>
    </w:p>
    <w:bookmarkEnd w:id="21"/>
    <w:bookmarkStart w:id="22" w:name="scope-of-work"/>
    <w:p>
      <w:pPr>
        <w:pStyle w:val="Heading2"/>
      </w:pPr>
      <w:r>
        <w:t xml:space="preserve">2. Scope of Work</w:t>
      </w:r>
    </w:p>
    <w:p>
      <w:pPr>
        <w:pStyle w:val="FirstParagraph"/>
      </w:pPr>
      <w:r>
        <w:t xml:space="preserve">The Carpenter under review has been involved in various projects across France Paris, including residential renovations, commercial fit-outs, and heritage restoration. The scope of work includes framing, joinery, installation of wooden structures, and collaboration with architects, engineers, and other tradespeople. The Carpenter is expected to adhere to French building codes, safety standards, and environmental regulations while delivering high-quality workmanship.</w:t>
      </w:r>
    </w:p>
    <w:bookmarkEnd w:id="22"/>
    <w:bookmarkStart w:id="23" w:name="technical-skills-and-craftsmanship"/>
    <w:p>
      <w:pPr>
        <w:pStyle w:val="Heading2"/>
      </w:pPr>
      <w:r>
        <w:t xml:space="preserve">3. Technical Skills and Craftsmanship</w:t>
      </w:r>
    </w:p>
    <w:p>
      <w:pPr>
        <w:pStyle w:val="FirstParagraph"/>
      </w:pPr>
      <w:r>
        <w:t xml:space="preserve">The Carpenter demonstrates exceptional technical skills and a deep understanding of traditional and modern carpentry techniques. Their ability to work with a variety of materials, including oak, pine, and engineered wood, is commendable. The precision in cutting, joining, and finishing woodwork reflects a high level of expertise. In the context of France Paris, where attention to detail is paramount, the Carpenter's craftsmanship aligns well with the city's architectural standards. Notably, their work on a recent heritage restoration project in the Marais district showcased their ability to replicate intricate woodwork while maintaining structural integrity.</w:t>
      </w:r>
    </w:p>
    <w:bookmarkEnd w:id="23"/>
    <w:bookmarkStart w:id="24" w:name="Xbcf82b74454d965e7a7423ddce3cc3d30630a69"/>
    <w:p>
      <w:pPr>
        <w:pStyle w:val="Heading2"/>
      </w:pPr>
      <w:r>
        <w:t xml:space="preserve">4. Adherence to Regulations and Safety Standards</w:t>
      </w:r>
    </w:p>
    <w:p>
      <w:pPr>
        <w:pStyle w:val="FirstParagraph"/>
      </w:pPr>
      <w:r>
        <w:t xml:space="preserve">Compliance with French building regulations and safety standards is critical for any Carpenter working in France Paris. The Carpenter under review has consistently demonstrated a strong understanding of these requirements. They have successfully obtained necessary certifications and permits for their projects and have implemented safety protocols to protect themselves and their colleagues. Their proactive approach to safety, including the use of personal protective equipment and adherence to site-specific guidelines, has contributed to a zero-accident record on multiple projects.</w:t>
      </w:r>
    </w:p>
    <w:bookmarkEnd w:id="24"/>
    <w:bookmarkStart w:id="25" w:name="collaboration-and-communication"/>
    <w:p>
      <w:pPr>
        <w:pStyle w:val="Heading2"/>
      </w:pPr>
      <w:r>
        <w:t xml:space="preserve">5. Collaboration and Communication</w:t>
      </w:r>
    </w:p>
    <w:p>
      <w:pPr>
        <w:pStyle w:val="FirstParagraph"/>
      </w:pPr>
      <w:r>
        <w:t xml:space="preserve">Effective collaboration and communication are essential for success in the construction industry, particularly in a multicultural environment like France Paris. The Carpenter has shown excellent teamwork skills, working seamlessly with architects, engineers, electricians, and plumbers. Their ability to communicate clearly, both verbally and in writing, has facilitated smooth project execution. Additionally, their willingness to share knowledge and mentor junior carpenters has fostered a positive work environment and contributed to the overall skill development of the team.</w:t>
      </w:r>
    </w:p>
    <w:bookmarkEnd w:id="25"/>
    <w:bookmarkStart w:id="26" w:name="problem-solving-and-adaptability"/>
    <w:p>
      <w:pPr>
        <w:pStyle w:val="Heading2"/>
      </w:pPr>
      <w:r>
        <w:t xml:space="preserve">6. Problem-Solving and Adaptability</w:t>
      </w:r>
    </w:p>
    <w:p>
      <w:pPr>
        <w:pStyle w:val="FirstParagraph"/>
      </w:pPr>
      <w:r>
        <w:t xml:space="preserve">The Carpenter has demonstrated strong problem-solving skills and adaptability when faced with unexpected challenges. For instance, during a commercial fit-out project in La Défense, they encountered structural issues that required immediate attention. The Carpenter quickly assessed the situation, proposed viable solutions, and implemented them without compromising the project timeline or quality. Their ability to think critically and remain calm under pressure is a valuable asset in the fast-paced construction industry of France Paris.</w:t>
      </w:r>
    </w:p>
    <w:bookmarkEnd w:id="26"/>
    <w:bookmarkStart w:id="27" w:name="areas-for-improvement"/>
    <w:p>
      <w:pPr>
        <w:pStyle w:val="Heading2"/>
      </w:pPr>
      <w:r>
        <w:t xml:space="preserve">7. Areas for Improvement</w:t>
      </w:r>
    </w:p>
    <w:p>
      <w:pPr>
        <w:pStyle w:val="FirstParagraph"/>
      </w:pPr>
      <w:r>
        <w:t xml:space="preserve">While the Carpenter's performance has been largely exemplary, there are a few areas where improvement is recommended. Firstly, enhancing their proficiency with advanced carpentry software could streamline project planning and execution. Secondly, while their French language skills are adequate, further improvement would facilitate better communication with local clients and authorities. Lastly, staying updated with the latest sustainable building practices and materials would align their work with the growing emphasis on eco-friendly construction in France Paris.</w:t>
      </w:r>
    </w:p>
    <w:bookmarkEnd w:id="27"/>
    <w:bookmarkStart w:id="28" w:name="conclusion"/>
    <w:p>
      <w:pPr>
        <w:pStyle w:val="Heading2"/>
      </w:pPr>
      <w:r>
        <w:t xml:space="preserve">8. Conclusion</w:t>
      </w:r>
    </w:p>
    <w:p>
      <w:pPr>
        <w:pStyle w:val="FirstParagraph"/>
      </w:pPr>
      <w:r>
        <w:t xml:space="preserve">In conclusion, the Carpenter under review has demonstrated exceptional technical skills, a strong commitment to quality, and a collaborative approach to work. Their contributions to various projects in France Paris have been significant, and they have consistently met or exceeded expectations. With minor improvements in software proficiency, language skills, and sustainability practices, the Carpenter is well-positioned to continue excelling in their role. This Peer Review Report recommends their continued employment and potential leadership opportunities within the organization.</w:t>
      </w:r>
    </w:p>
    <w:bookmarkEnd w:id="28"/>
    <w:p>
      <w:pPr>
        <w:pStyle w:val="BodyText"/>
      </w:pPr>
      <w:r>
        <w:rPr>
          <w:bCs/>
          <w:b/>
        </w:rPr>
        <w:t xml:space="preserve">Reviewed by:</w:t>
      </w:r>
      <w:r>
        <w:t xml:space="preserve"> </w:t>
      </w:r>
      <w:r>
        <w:t xml:space="preserve">[Reviewer Name]</w:t>
      </w:r>
    </w:p>
    <w:p>
      <w:pPr>
        <w:pStyle w:val="BodyText"/>
      </w:pPr>
      <w:r>
        <w:rPr>
          <w:bCs/>
          <w:b/>
        </w:rPr>
        <w:t xml:space="preserve">Position:</w:t>
      </w:r>
      <w:r>
        <w:t xml:space="preserve"> </w:t>
      </w:r>
      <w:r>
        <w:t xml:space="preserve">[Reviewer Position]</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 France Paris</dc:title>
  <dc:creator/>
  <dc:language>en</dc:language>
  <cp:keywords/>
  <dcterms:created xsi:type="dcterms:W3CDTF">2026-10-10T07:02:22Z</dcterms:created>
  <dcterms:modified xsi:type="dcterms:W3CDTF">2026-10-10T07:02:22Z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