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Services</w:t>
      </w:r>
      <w:r>
        <w:t xml:space="preserve"> </w:t>
      </w:r>
      <w:r>
        <w:t xml:space="preserve">in</w:t>
      </w:r>
      <w:r>
        <w:t xml:space="preserve"> </w:t>
      </w:r>
      <w:r>
        <w:t xml:space="preserve">Kenya</w:t>
      </w:r>
      <w:r>
        <w:t xml:space="preserve"> </w:t>
      </w:r>
      <w:r>
        <w:t xml:space="preserve">Nairobi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Carpenter Services and Craftsmanship Standards</w:t>
      </w:r>
    </w:p>
    <w:p>
      <w:pPr>
        <w:pStyle w:val="BodyText"/>
      </w:pPr>
      <w:r>
        <w:rPr>
          <w:bCs/>
          <w:b/>
        </w:rPr>
        <w:t xml:space="preserve">Location:</w:t>
      </w:r>
      <w:r>
        <w:t xml:space="preserve"> </w:t>
      </w:r>
      <w:r>
        <w:t xml:space="preserve">Kenya Nairobi</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Technical Assessment Committee</w:t>
      </w:r>
    </w:p>
    <w:bookmarkEnd w:id="20"/>
    <w:bookmarkStart w:id="21" w:name="executive-summary"/>
    <w:p>
      <w:pPr>
        <w:pStyle w:val="Heading2"/>
      </w:pPr>
      <w:r>
        <w:t xml:space="preserve">1. Executive Summary</w:t>
      </w:r>
    </w:p>
    <w:p>
      <w:pPr>
        <w:pStyle w:val="FirstParagraph"/>
      </w:pPr>
      <w:r>
        <w:t xml:space="preserve">This Peer Review Report has been compiled to assess the current standards, methodologies, and quality of work exhibited by the Carpenter profession within the Kenya Nairobi metropolitan area. As Nairobi continues to experience rapid urbanization and a booming real estate sector, the demand for high-quality carpentry has surged. This document serves as a critical evaluation tool, analyzing the technical proficiency, material usage, safety compliance, and overall reliability of carpenters operating in this specific region. The findings aim to provide stakeholders, including construction firms, homeowners, and regulatory bodies, with a comprehensive overview of the industry's current state.</w:t>
      </w:r>
    </w:p>
    <w:bookmarkEnd w:id="21"/>
    <w:bookmarkStart w:id="22" w:name="introduction-and-scope"/>
    <w:p>
      <w:pPr>
        <w:pStyle w:val="Heading2"/>
      </w:pPr>
      <w:r>
        <w:t xml:space="preserve">2. Introduction and Scope</w:t>
      </w:r>
    </w:p>
    <w:p>
      <w:pPr>
        <w:pStyle w:val="FirstParagraph"/>
      </w:pPr>
      <w:r>
        <w:t xml:space="preserve">The role of a Carpenter in Kenya Nairobi is multifaceted, ranging from structural framing in high-rise developments to intricate interior joinery in residential homes. This Peer Review Report focuses on evaluating the practical application of carpentry skills against established international and local building codes. The scope of this review includes an analysis of joinery techniques, finish quality, adherence to project timelines, and the integration of modern tools with traditional craftsmanship. Given the unique climatic conditions of Nairobi and the specific types of timber available in the Kenyan market, the adaptability of the Carpenter is a key metric in this assessment.</w:t>
      </w:r>
    </w:p>
    <w:bookmarkEnd w:id="22"/>
    <w:bookmarkStart w:id="23" w:name="technical-proficiency-and-craftsmanship"/>
    <w:p>
      <w:pPr>
        <w:pStyle w:val="Heading2"/>
      </w:pPr>
      <w:r>
        <w:t xml:space="preserve">3. Technical Proficiency and Craftsmanship</w:t>
      </w:r>
    </w:p>
    <w:p>
      <w:pPr>
        <w:pStyle w:val="FirstParagraph"/>
      </w:pPr>
      <w:r>
        <w:t xml:space="preserve">Upon detailed inspection of various projects across Kenya Nairobi, the technical proficiency of the Carpenter workforce shows a distinct divide between formal training and informal apprenticeship. Carpenters who have undergone formal vocational training demonstrate superior precision in measurements and joinery. The use of mortise and tenon joints, dovetails, and precise butt joints is evident in high-end projects, reflecting a deep understanding of structural integrity.</w:t>
      </w:r>
    </w:p>
    <w:p>
      <w:pPr>
        <w:pStyle w:val="BodyText"/>
      </w:pPr>
      <w:r>
        <w:t xml:space="preserve">However, in many mid-range developments, the Peer Review Report notes a reliance on mechanical fasteners over traditional joinery, which can compromise the longevity of the furniture and fixtures. The ability of the Carpenter to work with local hardwoods, such as Mukau and Mvule, is generally high, but there is a need for improved knowledge regarding moisture content management to prevent warping in Nairobi's variable weather conditions.</w:t>
      </w:r>
    </w:p>
    <w:bookmarkEnd w:id="23"/>
    <w:bookmarkStart w:id="24" w:name="material-management-and-sustainability"/>
    <w:p>
      <w:pPr>
        <w:pStyle w:val="Heading2"/>
      </w:pPr>
      <w:r>
        <w:t xml:space="preserve">4. Material Management and Sustainability</w:t>
      </w:r>
    </w:p>
    <w:p>
      <w:pPr>
        <w:pStyle w:val="FirstParagraph"/>
      </w:pPr>
      <w:r>
        <w:t xml:space="preserve">A critical aspect of this Peer Review Report is the evaluation of material usage. In Kenya Nairobi, there is a growing emphasis on sustainable building practices. The report finds that while many Carpenters are aware of sustainable sourcing, the implementation is inconsistent. Efficient material cutting to minimize waste is a skill that varies significantly among practitioners.</w:t>
      </w:r>
    </w:p>
    <w:p>
      <w:pPr>
        <w:pStyle w:val="BodyText"/>
      </w:pPr>
      <w:r>
        <w:t xml:space="preserve">The review highlights that top-tier Carpenters in Nairobi are increasingly adopting digital cutting plans to optimize timber usage. Conversely, less experienced practitioners often result in significant material waste, which increases project costs and environmental impact. The report recommends stricter adherence to material conservation protocols for all Carpenters operating in the region.</w:t>
      </w:r>
    </w:p>
    <w:bookmarkEnd w:id="24"/>
    <w:bookmarkStart w:id="25" w:name="safety-compliance-and-site-management"/>
    <w:p>
      <w:pPr>
        <w:pStyle w:val="Heading2"/>
      </w:pPr>
      <w:r>
        <w:t xml:space="preserve">5. Safety Compliance and Site Management</w:t>
      </w:r>
    </w:p>
    <w:p>
      <w:pPr>
        <w:pStyle w:val="FirstParagraph"/>
      </w:pPr>
      <w:r>
        <w:t xml:space="preserve">Safety on construction sites in Kenya Nairobi is a paramount concern. This Peer Review Report assesses the adherence to Occupational Safety and Health (OSH) standards by the Carpenter workforce. The findings indicate that while personal protective equipment (PPE) usage is common, there are gaps in the safe handling of power tools and the management of sawdust and chemical finishes.</w:t>
      </w:r>
    </w:p>
    <w:p>
      <w:pPr>
        <w:pStyle w:val="BodyText"/>
      </w:pPr>
      <w:r>
        <w:t xml:space="preserve">Proper ventilation during the application of varnishes and paints is often overlooked, posing health risks to the Carpenter and the occupants of the building. The report emphasizes the need for continuous safety training and the enforcement of strict site management protocols to ensure a hazard-free working environment.</w:t>
      </w:r>
    </w:p>
    <w:bookmarkEnd w:id="25"/>
    <w:bookmarkStart w:id="26" w:name="project-management-and-client-relations"/>
    <w:p>
      <w:pPr>
        <w:pStyle w:val="Heading2"/>
      </w:pPr>
      <w:r>
        <w:t xml:space="preserve">6. Project Management and Client Relations</w:t>
      </w:r>
    </w:p>
    <w:p>
      <w:pPr>
        <w:pStyle w:val="FirstParagraph"/>
      </w:pPr>
      <w:r>
        <w:t xml:space="preserve">Beyond technical skills, the Carpenter's ability to manage time and communicate with clients is vital. This Peer Review Report evaluates the professionalism of Carpenters in Kenya Nairobi regarding project timelines and client expectations. Generally, Carpenters are praised for their dedication and willingness to work long hours to meet deadlines. However, issues regarding accurate cost estimation and change order management have been noted.</w:t>
      </w:r>
    </w:p>
    <w:p>
      <w:pPr>
        <w:pStyle w:val="BodyText"/>
      </w:pPr>
      <w:r>
        <w:t xml:space="preserve">Clear communication channels between the Carpenter and the client are essential to avoid misunderstandings regarding design specifications. The report suggests that Carpenters should adopt more formalized documentation practices to track project progress and financial transactions, thereby enhancing trust and reliability in the Kenya Nairobi market.</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for the Carpenter industry in Kenya Nairobi:</w:t>
      </w:r>
    </w:p>
    <w:p>
      <w:pPr>
        <w:numPr>
          <w:ilvl w:val="0"/>
          <w:numId w:val="1001"/>
        </w:numPr>
        <w:pStyle w:val="Compact"/>
      </w:pPr>
      <w:r>
        <w:t xml:space="preserve">Implement mandatory continuous professional development (CPD) programs focusing on modern joinery techniques and safety standards.</w:t>
      </w:r>
    </w:p>
    <w:p>
      <w:pPr>
        <w:numPr>
          <w:ilvl w:val="0"/>
          <w:numId w:val="1001"/>
        </w:numPr>
        <w:pStyle w:val="Compact"/>
      </w:pPr>
      <w:r>
        <w:t xml:space="preserve">Promote the use of sustainable timber sources and waste reduction strategies.</w:t>
      </w:r>
    </w:p>
    <w:p>
      <w:pPr>
        <w:numPr>
          <w:ilvl w:val="0"/>
          <w:numId w:val="1001"/>
        </w:numPr>
        <w:pStyle w:val="Compact"/>
      </w:pPr>
      <w:r>
        <w:t xml:space="preserve">Encourage the adoption of digital tools for design and material estimation to improve accuracy and efficiency.</w:t>
      </w:r>
    </w:p>
    <w:p>
      <w:pPr>
        <w:numPr>
          <w:ilvl w:val="0"/>
          <w:numId w:val="1001"/>
        </w:numPr>
        <w:pStyle w:val="Compact"/>
      </w:pPr>
      <w:r>
        <w:t xml:space="preserve">Strengthen regulatory oversight to ensure all Carpenters adhere to national building codes and safety regulations.</w:t>
      </w:r>
    </w:p>
    <w:bookmarkEnd w:id="27"/>
    <w:bookmarkStart w:id="28" w:name="conclusion"/>
    <w:p>
      <w:pPr>
        <w:pStyle w:val="Heading2"/>
      </w:pPr>
      <w:r>
        <w:t xml:space="preserve">8. Conclusion</w:t>
      </w:r>
    </w:p>
    <w:p>
      <w:pPr>
        <w:pStyle w:val="FirstParagraph"/>
      </w:pPr>
      <w:r>
        <w:t xml:space="preserve">In conclusion, this Peer Review Report underscores the critical role of the Carpenter in the development of Kenya Nairobi. While there is a strong foundation of skilled craftsmanship, there is significant room for improvement in areas such as sustainability, safety compliance, and project management. By addressing these areas, the Carpenter profession can elevate its standards, ensuring that the built environment in Nairobi is not only aesthetically pleasing but also durable, safe, and sustainable. This document serves as a roadmap for stakeholders to support the growth and professionalization of carpentry services in the region.</w:t>
      </w:r>
    </w:p>
    <w:bookmarkEnd w:id="28"/>
    <w:p>
      <w:pPr>
        <w:pStyle w:val="BodyText"/>
      </w:pPr>
      <w:r>
        <w:rPr>
          <w:bCs/>
          <w:b/>
        </w:rPr>
        <w:t xml:space="preserve">Report Approved By:</w:t>
      </w:r>
    </w:p>
    <w:p>
      <w:pPr>
        <w:pStyle w:val="BodyText"/>
      </w:pPr>
      <w:r>
        <w:t xml:space="preserve">__________________________</w:t>
      </w:r>
    </w:p>
    <w:p>
      <w:pPr>
        <w:pStyle w:val="BodyText"/>
      </w:pPr>
      <w:r>
        <w:t xml:space="preserve">Lead Technical Reviewer</w:t>
      </w:r>
    </w:p>
    <w:p>
      <w:pPr>
        <w:pStyle w:val="BodyText"/>
      </w:pPr>
      <w:r>
        <w:t xml:space="preserve">Construction Standards Board, Kenya Nairobi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Services in Kenya Nairobi</dc:title>
  <dc:creator/>
  <dc:language>en</dc:language>
  <cp:keywords/>
  <dcterms:created xsi:type="dcterms:W3CDTF">2026-10-10T08:41:41Z</dcterms:created>
  <dcterms:modified xsi:type="dcterms:W3CDTF">2026-10-10T08:41:41Z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