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Performance</w:t>
      </w:r>
      <w:r>
        <w:t xml:space="preserve"> </w:t>
      </w:r>
      <w:r>
        <w:t xml:space="preserve">Assessment</w:t>
      </w:r>
    </w:p>
    <w:bookmarkStart w:id="29" w:name="Xb26b143033a7360a3e81b350cfdf19a9cfc846e"/>
    <w:p>
      <w:pPr>
        <w:pStyle w:val="Heading1"/>
      </w:pPr>
      <w:r>
        <w:t xml:space="preserve">Peer Review Report: Carpenter Performance Assessment</w:t>
      </w:r>
    </w:p>
    <w:p>
      <w:pPr>
        <w:pStyle w:val="FirstParagraph"/>
      </w:pPr>
      <w:r>
        <w:rPr>
          <w:bCs/>
          <w:b/>
        </w:rPr>
        <w:t xml:space="preserve">Subject:</w:t>
      </w:r>
      <w:r>
        <w:t xml:space="preserve"> </w:t>
      </w:r>
      <w:r>
        <w:t xml:space="preserve">Professional Competency Review</w:t>
      </w:r>
      <w:r>
        <w:br/>
      </w:r>
      <w:r>
        <w:rPr>
          <w:bCs/>
          <w:b/>
        </w:rPr>
        <w:t xml:space="preserve">Role:</w:t>
      </w:r>
      <w:r>
        <w:t xml:space="preserve"> </w:t>
      </w:r>
      <w:r>
        <w:t xml:space="preserve">Master Carpenter / Joiner</w:t>
      </w:r>
      <w:r>
        <w:br/>
      </w:r>
      <w:r>
        <w:rPr>
          <w:bCs/>
          <w:b/>
        </w:rPr>
        <w:t xml:space="preserve">Location:</w:t>
      </w:r>
      <w:r>
        <w:t xml:space="preserve"> </w:t>
      </w:r>
      <w:r>
        <w:t xml:space="preserve">Morocco Casablanca</w:t>
      </w:r>
      <w:r>
        <w:br/>
      </w:r>
      <w:r>
        <w:rPr>
          <w:bCs/>
          <w:b/>
        </w:rPr>
        <w:t xml:space="preserve">Date:</w:t>
      </w:r>
      <w:r>
        <w:t xml:space="preserve"> </w:t>
      </w:r>
      <w:r>
        <w:t xml:space="preserve">October 24, 2023</w:t>
      </w:r>
    </w:p>
    <w:p>
      <w:pPr>
        <w:pStyle w:val="BodyText"/>
      </w:pPr>
      <w:r>
        <w:rPr>
          <w:bCs/>
          <w:b/>
        </w:rPr>
        <w:t xml:space="preserve">Review Period:</w:t>
      </w:r>
      <w:r>
        <w:t xml:space="preserve"> </w:t>
      </w:r>
      <w:r>
        <w:t xml:space="preserve">Q3 2023</w:t>
      </w:r>
      <w:r>
        <w:br/>
      </w:r>
      <w:r>
        <w:rPr>
          <w:bCs/>
          <w:b/>
        </w:rPr>
        <w:t xml:space="preserve">Project Site:</w:t>
      </w:r>
      <w:r>
        <w:t xml:space="preserve"> </w:t>
      </w:r>
      <w:r>
        <w:t xml:space="preserve">Urban Development Zone, Casablanca</w:t>
      </w:r>
      <w:r>
        <w:br/>
      </w:r>
      <w:r>
        <w:rPr>
          <w:bCs/>
          <w:b/>
        </w:rPr>
        <w:t xml:space="preserve">Reviewer:</w:t>
      </w:r>
      <w:r>
        <w:t xml:space="preserve"> </w:t>
      </w:r>
      <w:r>
        <w:t xml:space="preserve">Senior Site Supervisor</w:t>
      </w:r>
    </w:p>
    <w:bookmarkStart w:id="20" w:name="executive-summary"/>
    <w:p>
      <w:pPr>
        <w:pStyle w:val="Heading2"/>
      </w:pPr>
      <w:r>
        <w:t xml:space="preserve">1. Executive Summary</w:t>
      </w:r>
    </w:p>
    <w:p>
      <w:pPr>
        <w:pStyle w:val="FirstParagraph"/>
      </w:pPr>
      <w:r>
        <w:t xml:space="preserve">This Peer Review Report serves as a comprehensive evaluation of the technical skills, professional conduct, and operational efficiency of the assigned Carpenter working within the construction sector in Morocco Casablanca. As the construction industry in Casablanca continues to expand, driven by modern infrastructure projects and high-end residential developments, the demand for precision craftsmanship has never been higher. This document outlines the findings of a rigorous peer assessment conducted to ensure that the Carpenter meets the stringent quality standards required for local and international projects in the region.</w:t>
      </w:r>
    </w:p>
    <w:p>
      <w:pPr>
        <w:pStyle w:val="BodyText"/>
      </w:pPr>
      <w:r>
        <w:t xml:space="preserve">The review focuses on the Carpenter's ability to adapt to the specific architectural demands of Casablanca, ranging from traditional Moroccan woodwork (Zellige and carved cedar) to modern structural framing. The overall assessment indicates a high level of proficiency, with specific recommendations provided for further professional development.</w:t>
      </w:r>
    </w:p>
    <w:bookmarkEnd w:id="20"/>
    <w:bookmarkStart w:id="23" w:name="technical-proficiency-and-craftsmanship"/>
    <w:p>
      <w:pPr>
        <w:pStyle w:val="Heading2"/>
      </w:pPr>
      <w:r>
        <w:t xml:space="preserve">2. Technical Proficiency and Craftsmanship</w:t>
      </w:r>
    </w:p>
    <w:p>
      <w:pPr>
        <w:pStyle w:val="FirstParagraph"/>
      </w:pPr>
      <w:r>
        <w:t xml:space="preserve">The primary objective of this Peer Review Report is to evaluate the core technical competencies of the Carpenter. In the context of Morocco Casablanca, a Carpenter is expected to possess a dual skill set: the ability to execute modern structural carpentry and the finesse required for decorative joinery.</w:t>
      </w:r>
    </w:p>
    <w:bookmarkStart w:id="21" w:name="structural-carpentry-and-formwork"/>
    <w:p>
      <w:pPr>
        <w:pStyle w:val="Heading3"/>
      </w:pPr>
      <w:r>
        <w:t xml:space="preserve">2.1 Structural Carpentry and Formwork</w:t>
      </w:r>
    </w:p>
    <w:p>
      <w:pPr>
        <w:pStyle w:val="FirstParagraph"/>
      </w:pPr>
      <w:r>
        <w:t xml:space="preserve">The Carpenter demonstrated exceptional skill in the construction of formwork for reinforced concrete structures, a staple in Casablanca's high-rise developments. The precision in measuring, cutting, and assembling plywood and timber supports was noted to be above average. The alignment of forms was accurate, resulting in smooth concrete finishes that minimized the need for post-pour remediation. This efficiency is crucial in the fast-paced environment of Casablanca's construction sites, where time is a critical resource.</w:t>
      </w:r>
    </w:p>
    <w:bookmarkEnd w:id="21"/>
    <w:bookmarkStart w:id="22" w:name="traditional-and-decorative-woodwork"/>
    <w:p>
      <w:pPr>
        <w:pStyle w:val="Heading3"/>
      </w:pPr>
      <w:r>
        <w:t xml:space="preserve">2.2 Traditional and Decorative Woodwork</w:t>
      </w:r>
    </w:p>
    <w:p>
      <w:pPr>
        <w:pStyle w:val="FirstParagraph"/>
      </w:pPr>
      <w:r>
        <w:t xml:space="preserve">Given the cultural significance of wood in Moroccan architecture, the Carpenter was assessed on their ability to handle local materials such as cedar and pine. The review highlights a strong capability in creating intricate joinery that complements the aesthetic of modern Moroccan interiors. The attention to detail in sanding, fitting, and finishing wooden elements reflects a deep respect for the local craftsmanship heritage found in cities like Casablanca.</w:t>
      </w:r>
    </w:p>
    <w:bookmarkEnd w:id="22"/>
    <w:bookmarkEnd w:id="23"/>
    <w:bookmarkStart w:id="24" w:name="safety-compliance-and-site-management"/>
    <w:p>
      <w:pPr>
        <w:pStyle w:val="Heading2"/>
      </w:pPr>
      <w:r>
        <w:t xml:space="preserve">3. Safety Compliance and Site Management</w:t>
      </w:r>
    </w:p>
    <w:p>
      <w:pPr>
        <w:pStyle w:val="FirstParagraph"/>
      </w:pPr>
      <w:r>
        <w:t xml:space="preserve">Safety is paramount in the construction industry. This Peer Review Report places significant emphasis on the Carpenter's adherence to safety protocols specific to the regulatory environment of Morocco.</w:t>
      </w:r>
    </w:p>
    <w:p>
      <w:pPr>
        <w:pStyle w:val="BodyText"/>
      </w:pPr>
      <w:r>
        <w:t xml:space="preserve">The Carpenter consistently utilized Personal Protective Equipment (PPE), including safety helmets, gloves, and eye protection, in accordance with site regulations. Furthermore, the maintenance of power tools and hand tools was exemplary. The workspace was kept organized, reducing the risk of accidents caused by debris or misplaced equipment. In the bustling environment of a Casablanca construction site, where multiple trades often work in close proximity, this level of discipline is vital for maintaining a safe working atmosphere.</w:t>
      </w:r>
    </w:p>
    <w:bookmarkEnd w:id="24"/>
    <w:bookmarkStart w:id="25" w:name="material-efficiency-and-cost-management"/>
    <w:p>
      <w:pPr>
        <w:pStyle w:val="Heading2"/>
      </w:pPr>
      <w:r>
        <w:t xml:space="preserve">4. Material Efficiency and Cost Management</w:t>
      </w:r>
    </w:p>
    <w:p>
      <w:pPr>
        <w:pStyle w:val="FirstParagraph"/>
      </w:pPr>
      <w:r>
        <w:t xml:space="preserve">Effective material management is a key indicator of a skilled Carpenter. The review assessed how the subject planned cuts and utilized timber resources. The Carpenter demonstrated a high level of efficiency in material usage, significantly reducing waste. By optimizing cut lists and repurposing off-cuts for smaller tasks, the Carpenter contributed to the overall cost-effectiveness of the project. This is particularly relevant in Morocco Casablanca, where supply chain logistics can sometimes impact material availability and cost.</w:t>
      </w:r>
    </w:p>
    <w:bookmarkEnd w:id="25"/>
    <w:bookmarkStart w:id="26" w:name="teamwork-and-communication"/>
    <w:p>
      <w:pPr>
        <w:pStyle w:val="Heading2"/>
      </w:pPr>
      <w:r>
        <w:t xml:space="preserve">5. Teamwork and Communication</w:t>
      </w:r>
    </w:p>
    <w:p>
      <w:pPr>
        <w:pStyle w:val="FirstParagraph"/>
      </w:pPr>
      <w:r>
        <w:t xml:space="preserve">A Carpenter does not work in isolation. This Peer Review Report evaluates the subject's ability to collaborate with other trades, including masons, electricians, and plumbers. The Carpenter exhibited strong communication skills, effectively coordinating with team members to ensure that wooden structures and fixtures were installed correctly relative to other building systems. The ability to interpret architectural drawings and communicate any discrepancies to the site supervisor was noted as a strong point.</w:t>
      </w:r>
    </w:p>
    <w:bookmarkEnd w:id="26"/>
    <w:bookmarkStart w:id="27" w:name="areas-for-improvement"/>
    <w:p>
      <w:pPr>
        <w:pStyle w:val="Heading2"/>
      </w:pPr>
      <w:r>
        <w:t xml:space="preserve">6. Areas for Improvement</w:t>
      </w:r>
    </w:p>
    <w:p>
      <w:pPr>
        <w:pStyle w:val="FirstParagraph"/>
      </w:pPr>
      <w:r>
        <w:t xml:space="preserve">While the performance has been largely positive, this Peer Review Report identifies areas for growth:</w:t>
      </w:r>
    </w:p>
    <w:p>
      <w:pPr>
        <w:numPr>
          <w:ilvl w:val="0"/>
          <w:numId w:val="1001"/>
        </w:numPr>
        <w:pStyle w:val="Compact"/>
      </w:pPr>
      <w:r>
        <w:rPr>
          <w:bCs/>
          <w:b/>
        </w:rPr>
        <w:t xml:space="preserve">Digital Literacy:</w:t>
      </w:r>
      <w:r>
        <w:t xml:space="preserve"> </w:t>
      </w:r>
      <w:r>
        <w:t xml:space="preserve">Enhancing skills in reading digital blueprints and using CAD software would align the Carpenter with the increasingly digitized workflow of major firms in Casablanca.</w:t>
      </w:r>
    </w:p>
    <w:p>
      <w:pPr>
        <w:numPr>
          <w:ilvl w:val="0"/>
          <w:numId w:val="1001"/>
        </w:numPr>
        <w:pStyle w:val="Compact"/>
      </w:pPr>
      <w:r>
        <w:rPr>
          <w:bCs/>
          <w:b/>
        </w:rPr>
        <w:t xml:space="preserve">Advanced Machinery:</w:t>
      </w:r>
      <w:r>
        <w:t xml:space="preserve"> </w:t>
      </w:r>
      <w:r>
        <w:t xml:space="preserve">Training on advanced CNC machinery could further increase production speed and precision for complex decorative elements.</w:t>
      </w:r>
    </w:p>
    <w:bookmarkEnd w:id="27"/>
    <w:bookmarkStart w:id="28" w:name="conclusion"/>
    <w:p>
      <w:pPr>
        <w:pStyle w:val="Heading2"/>
      </w:pPr>
      <w:r>
        <w:t xml:space="preserve">7. Conclusion</w:t>
      </w:r>
    </w:p>
    <w:p>
      <w:pPr>
        <w:pStyle w:val="FirstParagraph"/>
      </w:pPr>
      <w:r>
        <w:t xml:space="preserve">In conclusion, this Peer Review Report confirms that the Carpenter is a valuable asset to the construction team in Morocco Casablanca. Their blend of technical skill, safety awareness, and respect for local craftsmanship standards makes them well-suited for the diverse challenges presented by the region's construction projects. With continued focus on the areas for improvement identified above, the Carpenter is poised for further career advancement and increased responsibility on future projects.</w:t>
      </w:r>
    </w:p>
    <w:bookmarkEnd w:id="28"/>
    <w:p>
      <w:pPr>
        <w:pStyle w:val="BodyText"/>
      </w:pPr>
      <w:r>
        <w:rPr>
          <w:bCs/>
          <w:b/>
        </w:rPr>
        <w:t xml:space="preserve">Reviewer Signature:</w:t>
      </w:r>
      <w:r>
        <w:br/>
      </w:r>
      <w:r>
        <w:t xml:space="preserve">__________________________</w:t>
      </w:r>
      <w:r>
        <w:br/>
      </w:r>
      <w:r>
        <w:t xml:space="preserve">Senior Site Supervisor</w:t>
      </w:r>
    </w:p>
    <w:p>
      <w:pPr>
        <w:pStyle w:val="BodyText"/>
      </w:pPr>
      <w:r>
        <w:rPr>
          <w:bCs/>
          <w:b/>
        </w:rPr>
        <w:t xml:space="preserve">Carpenter Acknowledgment:</w:t>
      </w:r>
      <w:r>
        <w:br/>
      </w:r>
      <w:r>
        <w:t xml:space="preserve">__________________________</w:t>
      </w:r>
      <w:r>
        <w:br/>
      </w:r>
      <w:r>
        <w:t xml:space="preserve">Date: ______________</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Performance Assessment</dc:title>
  <dc:creator/>
  <dc:language>en</dc:language>
  <cp:keywords/>
  <dcterms:created xsi:type="dcterms:W3CDTF">2026-10-10T07:35:24Z</dcterms:created>
  <dcterms:modified xsi:type="dcterms:W3CDTF">2026-10-10T07:35:24Z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