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t xml:space="preserve">Subject: Carpenter Performance Evaluation</w:t>
      </w:r>
    </w:p>
    <w:p>
      <w:pPr>
        <w:pStyle w:val="BodyText"/>
      </w:pPr>
      <w:r>
        <w:rPr>
          <w:bCs/>
          <w:b/>
        </w:rPr>
        <w:t xml:space="preserve">Location:</w:t>
      </w:r>
      <w:r>
        <w:t xml:space="preserve"> </w:t>
      </w:r>
      <w:r>
        <w:t xml:space="preserve">South Korea Seoul</w:t>
      </w:r>
      <w:r>
        <w:br/>
      </w:r>
      <w:r>
        <w:rPr>
          <w:bCs/>
          <w:b/>
        </w:rPr>
        <w:t xml:space="preserve">Project Site:</w:t>
      </w:r>
      <w:r>
        <w:t xml:space="preserve"> </w:t>
      </w:r>
      <w:r>
        <w:t xml:space="preserve">Gangnam District Construction Zone B</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PR-SEOUL-882</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capabilities, technical proficiency, and workplace conduct of the assigned</w:t>
      </w:r>
      <w:r>
        <w:t xml:space="preserve"> </w:t>
      </w:r>
      <w:r>
        <w:rPr>
          <w:bCs/>
          <w:b/>
        </w:rPr>
        <w:t xml:space="preserve">Carpenter</w:t>
      </w:r>
      <w:r>
        <w:t xml:space="preserve"> </w:t>
      </w:r>
      <w:r>
        <w:t xml:space="preserve">operating within the high-density construction environment of</w:t>
      </w:r>
      <w:r>
        <w:t xml:space="preserve"> </w:t>
      </w:r>
      <w:r>
        <w:rPr>
          <w:bCs/>
          <w:b/>
        </w:rPr>
        <w:t xml:space="preserve">South Korea Seoul</w:t>
      </w:r>
      <w:r>
        <w:t xml:space="preserve">. The review period covers the last quarter of the current fiscal year. The primary objective of this evaluation is to ensure that the carpentry work aligns with the rigorous building codes of Seoul, meets international quality standards, and fosters a collaborative atmosphere among the diverse workforce present on the site.</w:t>
      </w:r>
    </w:p>
    <w:p>
      <w:pPr>
        <w:pStyle w:val="BodyText"/>
      </w:pPr>
      <w:r>
        <w:t xml:space="preserve">Overall, the</w:t>
      </w:r>
      <w:r>
        <w:t xml:space="preserve"> </w:t>
      </w:r>
      <w:r>
        <w:rPr>
          <w:bCs/>
          <w:b/>
        </w:rPr>
        <w:t xml:space="preserve">Carpenter</w:t>
      </w:r>
      <w:r>
        <w:t xml:space="preserve"> </w:t>
      </w:r>
      <w:r>
        <w:t xml:space="preserve">has demonstrated a commendable level of skill, particularly in formwork installation and structural framing. However, there are specific areas regarding communication protocols and adherence to localized safety regulations in</w:t>
      </w:r>
      <w:r>
        <w:t xml:space="preserve"> </w:t>
      </w:r>
      <w:r>
        <w:rPr>
          <w:bCs/>
          <w:b/>
        </w:rPr>
        <w:t xml:space="preserve">South Korea Seoul</w:t>
      </w:r>
      <w:r>
        <w:t xml:space="preserve"> </w:t>
      </w:r>
      <w:r>
        <w:t xml:space="preserve">that require attention. This report details these findings to facilitate professional growth and project success.</w:t>
      </w:r>
    </w:p>
    <w:bookmarkEnd w:id="21"/>
    <w:bookmarkStart w:id="24" w:name="technical-proficiency-and-craftsmanship"/>
    <w:p>
      <w:pPr>
        <w:pStyle w:val="Heading2"/>
      </w:pPr>
      <w:r>
        <w:t xml:space="preserve">2. Technical Proficiency and Craftsmanship</w:t>
      </w:r>
    </w:p>
    <w:p>
      <w:pPr>
        <w:pStyle w:val="FirstParagraph"/>
      </w:pPr>
      <w:r>
        <w:t xml:space="preserve">The core competency of a</w:t>
      </w:r>
      <w:r>
        <w:t xml:space="preserve"> </w:t>
      </w:r>
      <w:r>
        <w:rPr>
          <w:bCs/>
          <w:b/>
        </w:rPr>
        <w:t xml:space="preserve">Carpenter</w:t>
      </w:r>
      <w:r>
        <w:t xml:space="preserve"> </w:t>
      </w:r>
      <w:r>
        <w:t xml:space="preserve">lies in their ability to translate architectural blueprints into physical structures with precision. In the context of this project in</w:t>
      </w:r>
      <w:r>
        <w:t xml:space="preserve"> </w:t>
      </w:r>
      <w:r>
        <w:rPr>
          <w:bCs/>
          <w:b/>
        </w:rPr>
        <w:t xml:space="preserve">South Korea Seoul</w:t>
      </w:r>
      <w:r>
        <w:t xml:space="preserve">, where space optimization and structural integrity are paramount due to the urban density, the subject has performed well.</w:t>
      </w:r>
    </w:p>
    <w:bookmarkStart w:id="22" w:name="formwork-and-concrete-integration"/>
    <w:p>
      <w:pPr>
        <w:pStyle w:val="Heading3"/>
      </w:pPr>
      <w:r>
        <w:t xml:space="preserve">2.1 Formwork and Concrete Integration</w:t>
      </w:r>
    </w:p>
    <w:p>
      <w:pPr>
        <w:pStyle w:val="FirstParagraph"/>
      </w:pPr>
      <w:r>
        <w:t xml:space="preserve">The</w:t>
      </w:r>
      <w:r>
        <w:t xml:space="preserve"> </w:t>
      </w:r>
      <w:r>
        <w:rPr>
          <w:bCs/>
          <w:b/>
        </w:rPr>
        <w:t xml:space="preserve">Carpenter</w:t>
      </w:r>
      <w:r>
        <w:t xml:space="preserve"> </w:t>
      </w:r>
      <w:r>
        <w:t xml:space="preserve">exhibited exceptional skill in constructing complex formwork systems. The alignment and sealing of the forms were executed with high precision, resulting in minimal concrete leakage and superior surface finishes on the structural columns. This is critical in Seoul's construction sector, where aesthetic quality of exposed concrete is often a requirement for modern residential and commercial developments.</w:t>
      </w:r>
    </w:p>
    <w:bookmarkEnd w:id="22"/>
    <w:bookmarkStart w:id="23" w:name="material-handling-and-efficiency"/>
    <w:p>
      <w:pPr>
        <w:pStyle w:val="Heading3"/>
      </w:pPr>
      <w:r>
        <w:t xml:space="preserve">2.2 Material Handling and Efficiency</w:t>
      </w:r>
    </w:p>
    <w:p>
      <w:pPr>
        <w:pStyle w:val="FirstParagraph"/>
      </w:pPr>
      <w:r>
        <w:t xml:space="preserve">Material waste was kept below the project average of 5%. The</w:t>
      </w:r>
      <w:r>
        <w:t xml:space="preserve"> </w:t>
      </w:r>
      <w:r>
        <w:rPr>
          <w:bCs/>
          <w:b/>
        </w:rPr>
        <w:t xml:space="preserve">Carpenter</w:t>
      </w:r>
      <w:r>
        <w:t xml:space="preserve"> </w:t>
      </w:r>
      <w:r>
        <w:t xml:space="preserve">demonstrated an efficient cutting strategy that maximized the utility of lumber and plywood sheets. This efficiency is vital in</w:t>
      </w:r>
      <w:r>
        <w:t xml:space="preserve"> </w:t>
      </w:r>
      <w:r>
        <w:rPr>
          <w:bCs/>
          <w:b/>
        </w:rPr>
        <w:t xml:space="preserve">South Korea Seoul</w:t>
      </w:r>
      <w:r>
        <w:t xml:space="preserve">, where logistics and material transport costs are significantly higher than in rural areas due to traffic congestion and strict delivery windows.</w:t>
      </w:r>
    </w:p>
    <w:bookmarkEnd w:id="23"/>
    <w:bookmarkEnd w:id="24"/>
    <w:bookmarkStart w:id="27" w:name="X4a89c74a70a1aac9cab816c7f8ae6bbe78f147c"/>
    <w:p>
      <w:pPr>
        <w:pStyle w:val="Heading2"/>
      </w:pPr>
      <w:r>
        <w:t xml:space="preserve">3. Adherence to Safety and Local Regulations</w:t>
      </w:r>
    </w:p>
    <w:p>
      <w:pPr>
        <w:pStyle w:val="FirstParagraph"/>
      </w:pPr>
      <w:r>
        <w:t xml:space="preserve">Safety is non-negotiable in the construction industry. Working in</w:t>
      </w:r>
      <w:r>
        <w:t xml:space="preserve"> </w:t>
      </w:r>
      <w:r>
        <w:rPr>
          <w:bCs/>
          <w:b/>
        </w:rPr>
        <w:t xml:space="preserve">South Korea Seoul</w:t>
      </w:r>
      <w:r>
        <w:t xml:space="preserve"> </w:t>
      </w:r>
      <w:r>
        <w:t xml:space="preserve">requires strict adherence to the Korean Occupational Safety and Health Act (KOSHA).</w:t>
      </w:r>
    </w:p>
    <w:bookmarkStart w:id="25" w:name="personal-protective-equipment-ppe"/>
    <w:p>
      <w:pPr>
        <w:pStyle w:val="Heading3"/>
      </w:pPr>
      <w:r>
        <w:t xml:space="preserve">3.1 Personal Protective Equipment (PPE)</w:t>
      </w:r>
    </w:p>
    <w:p>
      <w:pPr>
        <w:pStyle w:val="FirstParagraph"/>
      </w:pPr>
      <w:r>
        <w:t xml:space="preserve">The</w:t>
      </w:r>
      <w:r>
        <w:t xml:space="preserve"> </w:t>
      </w:r>
      <w:r>
        <w:rPr>
          <w:bCs/>
          <w:b/>
        </w:rPr>
        <w:t xml:space="preserve">Carpenter</w:t>
      </w:r>
      <w:r>
        <w:t xml:space="preserve"> </w:t>
      </w:r>
      <w:r>
        <w:t xml:space="preserve">consistently wore the required PPE, including hard hats, high-visibility vests, and safety boots. During the review period, there were zero safety violations recorded regarding personal gear.</w:t>
      </w:r>
    </w:p>
    <w:bookmarkEnd w:id="25"/>
    <w:bookmarkStart w:id="26" w:name="site-specific-protocols"/>
    <w:p>
      <w:pPr>
        <w:pStyle w:val="Heading3"/>
      </w:pPr>
      <w:r>
        <w:t xml:space="preserve">3.2 Site-Specific Protocols</w:t>
      </w:r>
    </w:p>
    <w:p>
      <w:pPr>
        <w:pStyle w:val="FirstParagraph"/>
      </w:pPr>
      <w:r>
        <w:t xml:space="preserve">While general safety was maintained, this</w:t>
      </w:r>
      <w:r>
        <w:t xml:space="preserve"> </w:t>
      </w:r>
      <w:r>
        <w:rPr>
          <w:bCs/>
          <w:b/>
        </w:rPr>
        <w:t xml:space="preserve">Peer Review Report</w:t>
      </w:r>
      <w:r>
        <w:t xml:space="preserve"> </w:t>
      </w:r>
      <w:r>
        <w:t xml:space="preserve">notes a need for improvement regarding site-specific noise ordinances in Seoul. On two occasions, power tool usage occurred outside of the permitted decibel hours in the residential-adjacent zone. The</w:t>
      </w:r>
      <w:r>
        <w:t xml:space="preserve"> </w:t>
      </w:r>
      <w:r>
        <w:rPr>
          <w:bCs/>
          <w:b/>
        </w:rPr>
        <w:t xml:space="preserve">Carpenter</w:t>
      </w:r>
      <w:r>
        <w:t xml:space="preserve"> </w:t>
      </w:r>
      <w:r>
        <w:t xml:space="preserve">must be reminded that Seoul enforces strict noise control laws to maintain community relations, and scheduling adjustments are necessary to comply with local municipal regulations.</w:t>
      </w:r>
    </w:p>
    <w:bookmarkEnd w:id="26"/>
    <w:bookmarkEnd w:id="27"/>
    <w:bookmarkStart w:id="30" w:name="professionalism-and-team-collaboration"/>
    <w:p>
      <w:pPr>
        <w:pStyle w:val="Heading2"/>
      </w:pPr>
      <w:r>
        <w:t xml:space="preserve">4. Professionalism and Team Collaboration</w:t>
      </w:r>
    </w:p>
    <w:p>
      <w:pPr>
        <w:pStyle w:val="FirstParagraph"/>
      </w:pPr>
      <w:r>
        <w:t xml:space="preserve">Construction projects in</w:t>
      </w:r>
      <w:r>
        <w:t xml:space="preserve"> </w:t>
      </w:r>
      <w:r>
        <w:rPr>
          <w:bCs/>
          <w:b/>
        </w:rPr>
        <w:t xml:space="preserve">South Korea Seoul</w:t>
      </w:r>
      <w:r>
        <w:t xml:space="preserve"> </w:t>
      </w:r>
      <w:r>
        <w:t xml:space="preserve">often involve a multicultural workforce. The ability to collaborate effectively is as important as technical skill.</w:t>
      </w:r>
    </w:p>
    <w:bookmarkStart w:id="28" w:name="communication"/>
    <w:p>
      <w:pPr>
        <w:pStyle w:val="Heading3"/>
      </w:pPr>
      <w:r>
        <w:t xml:space="preserve">4.1 Communication</w:t>
      </w:r>
    </w:p>
    <w:p>
      <w:pPr>
        <w:pStyle w:val="FirstParagraph"/>
      </w:pPr>
      <w:r>
        <w:t xml:space="preserve">The</w:t>
      </w:r>
      <w:r>
        <w:t xml:space="preserve"> </w:t>
      </w:r>
      <w:r>
        <w:rPr>
          <w:bCs/>
          <w:b/>
        </w:rPr>
        <w:t xml:space="preserve">Carpenter</w:t>
      </w:r>
      <w:r>
        <w:t xml:space="preserve"> </w:t>
      </w:r>
      <w:r>
        <w:t xml:space="preserve">communicates clearly with immediate peers. However, interactions with site supervisors and engineers, who often operate in Korean or English, can be hindered by language barriers. It is recommended that the</w:t>
      </w:r>
      <w:r>
        <w:t xml:space="preserve"> </w:t>
      </w:r>
      <w:r>
        <w:rPr>
          <w:bCs/>
          <w:b/>
        </w:rPr>
        <w:t xml:space="preserve">Carpenter</w:t>
      </w:r>
      <w:r>
        <w:t xml:space="preserve"> </w:t>
      </w:r>
      <w:r>
        <w:t xml:space="preserve">utilize visual aids and translation tools more frequently to ensure instructions are understood accurately. This will prevent costly rework and ensure alignment with the project timeline.</w:t>
      </w:r>
    </w:p>
    <w:bookmarkEnd w:id="28"/>
    <w:bookmarkStart w:id="29" w:name="punctuality-and-reliability"/>
    <w:p>
      <w:pPr>
        <w:pStyle w:val="Heading3"/>
      </w:pPr>
      <w:r>
        <w:t xml:space="preserve">4.2 Punctuality and Reliability</w:t>
      </w:r>
    </w:p>
    <w:p>
      <w:pPr>
        <w:pStyle w:val="FirstParagraph"/>
      </w:pPr>
      <w:r>
        <w:t xml:space="preserve">Punctuality is highly valued in Korean business culture. The</w:t>
      </w:r>
      <w:r>
        <w:t xml:space="preserve"> </w:t>
      </w:r>
      <w:r>
        <w:rPr>
          <w:bCs/>
          <w:b/>
        </w:rPr>
        <w:t xml:space="preserve">Carpenter</w:t>
      </w:r>
      <w:r>
        <w:t xml:space="preserve"> </w:t>
      </w:r>
      <w:r>
        <w:t xml:space="preserve">has maintained an excellent attendance record, arriving on time for all shifts. This reliability has been noted positively by the site management team and contributes to the overall efficiency of the crew.</w:t>
      </w:r>
    </w:p>
    <w:bookmarkEnd w:id="29"/>
    <w:bookmarkEnd w:id="30"/>
    <w:bookmarkStart w:id="31" w:name="Xda79409093af40bd3d15ed7d2a5582dbca223f1"/>
    <w:p>
      <w:pPr>
        <w:pStyle w:val="Heading2"/>
      </w:pPr>
      <w:r>
        <w:t xml:space="preserve">5. Areas for Improvement and Recommendations</w:t>
      </w:r>
    </w:p>
    <w:p>
      <w:pPr>
        <w:pStyle w:val="FirstParagraph"/>
      </w:pPr>
      <w:r>
        <w:t xml:space="preserve">Based on the observations detailed in this</w:t>
      </w:r>
      <w:r>
        <w:t xml:space="preserve"> </w:t>
      </w:r>
      <w:r>
        <w:rPr>
          <w:bCs/>
          <w:b/>
        </w:rPr>
        <w:t xml:space="preserve">Peer Review Report</w:t>
      </w:r>
      <w:r>
        <w:t xml:space="preserve">, the following actionable items are recommended for the</w:t>
      </w:r>
      <w:r>
        <w:t xml:space="preserve"> </w:t>
      </w:r>
      <w:r>
        <w:rPr>
          <w:bCs/>
          <w:b/>
        </w:rPr>
        <w:t xml:space="preserve">Carpenter</w:t>
      </w:r>
      <w:r>
        <w:t xml:space="preserve">:</w:t>
      </w:r>
    </w:p>
    <w:p>
      <w:pPr>
        <w:numPr>
          <w:ilvl w:val="0"/>
          <w:numId w:val="1001"/>
        </w:numPr>
        <w:pStyle w:val="Compact"/>
      </w:pPr>
      <w:r>
        <w:rPr>
          <w:bCs/>
          <w:b/>
        </w:rPr>
        <w:t xml:space="preserve">Regulatory Training:</w:t>
      </w:r>
      <w:r>
        <w:t xml:space="preserve"> </w:t>
      </w:r>
      <w:r>
        <w:t xml:space="preserve">Complete a refresher course on Seoul-specific construction noise ordinances and waste disposal regulations to ensure full compliance with local laws.</w:t>
      </w:r>
    </w:p>
    <w:p>
      <w:pPr>
        <w:numPr>
          <w:ilvl w:val="0"/>
          <w:numId w:val="1001"/>
        </w:numPr>
        <w:pStyle w:val="Compact"/>
      </w:pPr>
      <w:r>
        <w:rPr>
          <w:bCs/>
          <w:b/>
        </w:rPr>
        <w:t xml:space="preserve">Language Support:</w:t>
      </w:r>
      <w:r>
        <w:t xml:space="preserve"> </w:t>
      </w:r>
      <w:r>
        <w:t xml:space="preserve">Engage in basic technical Korean language training or utilize a dedicated translation app to improve communication with the broader project team.</w:t>
      </w:r>
    </w:p>
    <w:p>
      <w:pPr>
        <w:numPr>
          <w:ilvl w:val="0"/>
          <w:numId w:val="1001"/>
        </w:numPr>
        <w:pStyle w:val="Compact"/>
      </w:pPr>
      <w:r>
        <w:rPr>
          <w:bCs/>
          <w:b/>
        </w:rPr>
        <w:t xml:space="preserve">Advanced Techniques:</w:t>
      </w:r>
      <w:r>
        <w:t xml:space="preserve"> </w:t>
      </w:r>
      <w:r>
        <w:t xml:space="preserve">Explore training in modular carpentry techniques, which are increasingly popular in</w:t>
      </w:r>
      <w:r>
        <w:t xml:space="preserve"> </w:t>
      </w:r>
      <w:r>
        <w:rPr>
          <w:bCs/>
          <w:b/>
        </w:rPr>
        <w:t xml:space="preserve">South Korea Seoul</w:t>
      </w:r>
      <w:r>
        <w:t xml:space="preserve"> </w:t>
      </w:r>
      <w:r>
        <w:t xml:space="preserve">for rapid urban housing projects.</w:t>
      </w:r>
    </w:p>
    <w:bookmarkEnd w:id="31"/>
    <w:bookmarkStart w:id="32" w:name="conclusion"/>
    <w:p>
      <w:pPr>
        <w:pStyle w:val="Heading2"/>
      </w:pPr>
      <w:r>
        <w:t xml:space="preserve">6. Conclusion</w:t>
      </w:r>
    </w:p>
    <w:p>
      <w:pPr>
        <w:pStyle w:val="FirstParagraph"/>
      </w:pPr>
      <w:r>
        <w:t xml:space="preserve">In conclusion, the</w:t>
      </w:r>
      <w:r>
        <w:t xml:space="preserve"> </w:t>
      </w:r>
      <w:r>
        <w:rPr>
          <w:bCs/>
          <w:b/>
        </w:rPr>
        <w:t xml:space="preserve">Carpenter</w:t>
      </w:r>
      <w:r>
        <w:t xml:space="preserve"> </w:t>
      </w:r>
      <w:r>
        <w:t xml:space="preserve">under review is a valuable asset to the construction team in</w:t>
      </w:r>
      <w:r>
        <w:t xml:space="preserve"> </w:t>
      </w:r>
      <w:r>
        <w:rPr>
          <w:bCs/>
          <w:b/>
        </w:rPr>
        <w:t xml:space="preserve">South Korea Seoul</w:t>
      </w:r>
      <w:r>
        <w:t xml:space="preserve">. Their technical skills are robust, and their work ethic is exemplary. By addressing the minor issues regarding local regulatory compliance and communication, the</w:t>
      </w:r>
      <w:r>
        <w:t xml:space="preserve"> </w:t>
      </w:r>
      <w:r>
        <w:rPr>
          <w:bCs/>
          <w:b/>
        </w:rPr>
        <w:t xml:space="preserve">Carpenter</w:t>
      </w:r>
      <w:r>
        <w:t xml:space="preserve"> </w:t>
      </w:r>
      <w:r>
        <w:t xml:space="preserve">will be well-positioned for continued success and potential advancement within the organization. This</w:t>
      </w:r>
      <w:r>
        <w:t xml:space="preserve"> </w:t>
      </w:r>
      <w:r>
        <w:rPr>
          <w:bCs/>
          <w:b/>
        </w:rPr>
        <w:t xml:space="preserve">Peer Review Report</w:t>
      </w:r>
      <w:r>
        <w:t xml:space="preserve"> </w:t>
      </w:r>
      <w:r>
        <w:t xml:space="preserve">confirms that the individual meets the core requirements of their role and contributes positively to the project's objectives.</w:t>
      </w:r>
    </w:p>
    <w:bookmarkEnd w:id="32"/>
    <w:p>
      <w:pPr>
        <w:pStyle w:val="BodyText"/>
      </w:pPr>
      <w:r>
        <w:rPr>
          <w:bCs/>
          <w:b/>
        </w:rPr>
        <w:t xml:space="preserve">Reviewer Signature</w:t>
      </w:r>
      <w:r>
        <w:br/>
      </w:r>
      <w:r>
        <w:t xml:space="preserve">Site Foreman / Senior Engineer</w:t>
      </w:r>
    </w:p>
    <w:p>
      <w:pPr>
        <w:pStyle w:val="BodyText"/>
      </w:pPr>
      <w:r>
        <w:rPr>
          <w:bCs/>
          <w:b/>
        </w:rPr>
        <w:t xml:space="preserve">Carpenter Acknowledgement</w:t>
      </w:r>
      <w:r>
        <w:br/>
      </w:r>
      <w:r>
        <w:t xml:space="preserve">Employee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 - Seoul, South Korea</dc:title>
  <dc:creator/>
  <dc:language>en</dc:language>
  <cp:keywords/>
  <dcterms:created xsi:type="dcterms:W3CDTF">2026-10-10T08:10:26Z</dcterms:created>
  <dcterms:modified xsi:type="dcterms:W3CDTF">2026-10-10T08:10:26Z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