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Culinary</w:t>
      </w:r>
      <w:r>
        <w:t xml:space="preserve"> </w:t>
      </w:r>
      <w:r>
        <w:t xml:space="preserve">Excellence</w:t>
      </w:r>
      <w:r>
        <w:t xml:space="preserve"> </w:t>
      </w:r>
      <w:r>
        <w:t xml:space="preserve">in</w:t>
      </w:r>
      <w:r>
        <w:t xml:space="preserve"> </w:t>
      </w:r>
      <w:r>
        <w:t xml:space="preserve">France</w:t>
      </w:r>
      <w:r>
        <w:t xml:space="preserve"> </w:t>
      </w:r>
      <w:r>
        <w:t xml:space="preserve">Paris</w:t>
      </w:r>
    </w:p>
    <w:bookmarkStart w:id="27" w:name="peer-review-report"/>
    <w:p>
      <w:pPr>
        <w:pStyle w:val="Heading1"/>
      </w:pPr>
      <w:r>
        <w:t xml:space="preserve">Peer Review Report</w:t>
      </w:r>
    </w:p>
    <w:p>
      <w:pPr>
        <w:pStyle w:val="FirstParagraph"/>
      </w:pPr>
      <w:r>
        <w:t xml:space="preserve">Assessment of Culinary Leadership and Operational Standards</w:t>
      </w:r>
    </w:p>
    <w:p>
      <w:pPr>
        <w:pStyle w:val="BodyText"/>
      </w:pPr>
      <w:r>
        <w:rPr>
          <w:bCs/>
          <w:b/>
        </w:rPr>
        <w:t xml:space="preserve">Subject:</w:t>
      </w:r>
      <w:r>
        <w:t xml:space="preserve"> </w:t>
      </w:r>
      <w:r>
        <w:t xml:space="preserve">Executive Chef Evaluation</w:t>
      </w:r>
    </w:p>
    <w:p>
      <w:pPr>
        <w:pStyle w:val="BodyText"/>
      </w:pPr>
      <w:r>
        <w:rPr>
          <w:bCs/>
          <w:b/>
        </w:rPr>
        <w:t xml:space="preserve">Location:</w:t>
      </w:r>
      <w:r>
        <w:t xml:space="preserve"> </w:t>
      </w:r>
      <w:r>
        <w:t xml:space="preserve">France Paris, 75008</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Senior Culinary Board</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performance, leadership capabilities, and culinary innovation of the Head</w:t>
      </w:r>
      <w:r>
        <w:t xml:space="preserve"> </w:t>
      </w:r>
      <w:r>
        <w:rPr>
          <w:bCs/>
          <w:b/>
        </w:rPr>
        <w:t xml:space="preserve">Chef</w:t>
      </w:r>
      <w:r>
        <w:t xml:space="preserve"> </w:t>
      </w:r>
      <w:r>
        <w:t xml:space="preserve">at our flagship establishment located in the heart of</w:t>
      </w:r>
      <w:r>
        <w:t xml:space="preserve"> </w:t>
      </w:r>
      <w:r>
        <w:rPr>
          <w:bCs/>
          <w:b/>
        </w:rPr>
        <w:t xml:space="preserve">France Paris</w:t>
      </w:r>
      <w:r>
        <w:t xml:space="preserve">. The review process involved a comprehensive analysis of kitchen operations, menu development, staff management, and adherence to the rigorous standards expected within the Parisian gastronomic scene. The objective is to ensure that the</w:t>
      </w:r>
      <w:r>
        <w:t xml:space="preserve"> </w:t>
      </w:r>
      <w:r>
        <w:rPr>
          <w:bCs/>
          <w:b/>
        </w:rPr>
        <w:t xml:space="preserve">Chef</w:t>
      </w:r>
      <w:r>
        <w:t xml:space="preserve"> </w:t>
      </w:r>
      <w:r>
        <w:t xml:space="preserve">not only maintains the high quality synonymous with French cuisine but also drives the restaurant forward in a competitive market.</w:t>
      </w:r>
    </w:p>
    <w:p>
      <w:pPr>
        <w:pStyle w:val="BodyText"/>
      </w:pPr>
      <w:r>
        <w:t xml:space="preserve">The findings indicate a highly competent</w:t>
      </w:r>
      <w:r>
        <w:t xml:space="preserve"> </w:t>
      </w:r>
      <w:r>
        <w:rPr>
          <w:bCs/>
          <w:b/>
        </w:rPr>
        <w:t xml:space="preserve">Chef</w:t>
      </w:r>
      <w:r>
        <w:t xml:space="preserve"> </w:t>
      </w:r>
      <w:r>
        <w:t xml:space="preserve">who demonstrates a profound respect for tradition while successfully integrating modern techniques. However, specific areas regarding cost control and cross-cultural team management require attention to ensure long-term sustainability in this prestigious location.</w:t>
      </w:r>
    </w:p>
    <w:bookmarkEnd w:id="20"/>
    <w:bookmarkStart w:id="22" w:name="culinary-excellence-and-menu-innovation"/>
    <w:p>
      <w:pPr>
        <w:pStyle w:val="Heading2"/>
      </w:pPr>
      <w:r>
        <w:t xml:space="preserve">2. Culinary Excellence and Menu Innovation</w:t>
      </w:r>
    </w:p>
    <w:p>
      <w:pPr>
        <w:pStyle w:val="FirstParagraph"/>
      </w:pPr>
      <w:r>
        <w:t xml:space="preserve">In the context of</w:t>
      </w:r>
      <w:r>
        <w:t xml:space="preserve"> </w:t>
      </w:r>
      <w:r>
        <w:rPr>
          <w:bCs/>
          <w:b/>
        </w:rPr>
        <w:t xml:space="preserve">France Paris</w:t>
      </w:r>
      <w:r>
        <w:t xml:space="preserve">, where culinary expectations are among the highest globally, the</w:t>
      </w:r>
      <w:r>
        <w:t xml:space="preserve"> </w:t>
      </w:r>
      <w:r>
        <w:rPr>
          <w:bCs/>
          <w:b/>
        </w:rPr>
        <w:t xml:space="preserve">Chef</w:t>
      </w:r>
      <w:r>
        <w:t xml:space="preserve"> </w:t>
      </w:r>
      <w:r>
        <w:t xml:space="preserve">has demonstrated exceptional skill. The current tasting menu reflects a deep understanding of classical French techniques, executed with precision. The peer review panel noted that the flavor profiles are balanced, sophisticated, and respectful of the ingredients' origins.</w:t>
      </w:r>
    </w:p>
    <w:p>
      <w:pPr>
        <w:pStyle w:val="BodyText"/>
      </w:pPr>
      <w:r>
        <w:t xml:space="preserve">A key strength identified in this</w:t>
      </w:r>
      <w:r>
        <w:t xml:space="preserve"> </w:t>
      </w:r>
      <w:r>
        <w:rPr>
          <w:bCs/>
          <w:b/>
        </w:rPr>
        <w:t xml:space="preserve">Peer Review Report</w:t>
      </w:r>
      <w:r>
        <w:t xml:space="preserve"> </w:t>
      </w:r>
      <w:r>
        <w:t xml:space="preserve">is the</w:t>
      </w:r>
      <w:r>
        <w:t xml:space="preserve"> </w:t>
      </w:r>
      <w:r>
        <w:rPr>
          <w:bCs/>
          <w:b/>
        </w:rPr>
        <w:t xml:space="preserve">Chef</w:t>
      </w:r>
      <w:r>
        <w:t xml:space="preserve">'s ability to source local produce from the famous Rungis International Market. By prioritizing seasonal ingredients, the</w:t>
      </w:r>
      <w:r>
        <w:t xml:space="preserve"> </w:t>
      </w:r>
      <w:r>
        <w:rPr>
          <w:bCs/>
          <w:b/>
        </w:rPr>
        <w:t xml:space="preserve">Chef</w:t>
      </w:r>
      <w:r>
        <w:t xml:space="preserve"> </w:t>
      </w:r>
      <w:r>
        <w:t xml:space="preserve">ensures that the dishes resonate with the local clientele who value freshness and authenticity. The integration of subtle international influences has been handled delicately, enhancing rather than overshadowing the French identity of the cuisine.</w:t>
      </w:r>
    </w:p>
    <w:bookmarkStart w:id="21" w:name="key-observations"/>
    <w:p>
      <w:pPr>
        <w:pStyle w:val="Heading3"/>
      </w:pPr>
      <w:r>
        <w:t xml:space="preserve">Key Observations:</w:t>
      </w:r>
    </w:p>
    <w:p>
      <w:pPr>
        <w:numPr>
          <w:ilvl w:val="0"/>
          <w:numId w:val="1001"/>
        </w:numPr>
        <w:pStyle w:val="Compact"/>
      </w:pPr>
      <w:r>
        <w:t xml:space="preserve">Consistent execution of complex dishes during peak service hours.</w:t>
      </w:r>
    </w:p>
    <w:p>
      <w:pPr>
        <w:numPr>
          <w:ilvl w:val="0"/>
          <w:numId w:val="1001"/>
        </w:numPr>
        <w:pStyle w:val="Compact"/>
      </w:pPr>
      <w:r>
        <w:t xml:space="preserve">Innovative use of fermentation techniques that align with current global trends while remaining rooted in French tradition.</w:t>
      </w:r>
    </w:p>
    <w:p>
      <w:pPr>
        <w:numPr>
          <w:ilvl w:val="0"/>
          <w:numId w:val="1001"/>
        </w:numPr>
        <w:pStyle w:val="Compact"/>
      </w:pPr>
      <w:r>
        <w:t xml:space="preserve">Strong collaboration with sommeliers to create harmonious wine pairings suitable for the Parisian palate.</w:t>
      </w:r>
    </w:p>
    <w:bookmarkEnd w:id="21"/>
    <w:bookmarkEnd w:id="22"/>
    <w:bookmarkStart w:id="23" w:name="leadership-and-kitchen-management"/>
    <w:p>
      <w:pPr>
        <w:pStyle w:val="Heading2"/>
      </w:pPr>
      <w:r>
        <w:t xml:space="preserve">3. Leadership and Kitchen Management</w:t>
      </w:r>
    </w:p>
    <w:p>
      <w:pPr>
        <w:pStyle w:val="FirstParagraph"/>
      </w:pPr>
      <w:r>
        <w:t xml:space="preserve">The role of a</w:t>
      </w:r>
      <w:r>
        <w:t xml:space="preserve"> </w:t>
      </w:r>
      <w:r>
        <w:rPr>
          <w:bCs/>
          <w:b/>
        </w:rPr>
        <w:t xml:space="preserve">Chef</w:t>
      </w:r>
      <w:r>
        <w:t xml:space="preserve"> </w:t>
      </w:r>
      <w:r>
        <w:t xml:space="preserve">extends far beyond cooking; it requires robust leadership skills. This</w:t>
      </w:r>
      <w:r>
        <w:t xml:space="preserve"> </w:t>
      </w:r>
      <w:r>
        <w:rPr>
          <w:bCs/>
          <w:b/>
        </w:rPr>
        <w:t xml:space="preserve">Peer Review Report</w:t>
      </w:r>
      <w:r>
        <w:t xml:space="preserve"> </w:t>
      </w:r>
      <w:r>
        <w:t xml:space="preserve">assesses the</w:t>
      </w:r>
      <w:r>
        <w:t xml:space="preserve"> </w:t>
      </w:r>
      <w:r>
        <w:rPr>
          <w:bCs/>
          <w:b/>
        </w:rPr>
        <w:t xml:space="preserve">Chef</w:t>
      </w:r>
      <w:r>
        <w:t xml:space="preserve">'s ability to manage a diverse brigade in a high-pressure environment. The kitchen culture in</w:t>
      </w:r>
      <w:r>
        <w:t xml:space="preserve"> </w:t>
      </w:r>
      <w:r>
        <w:rPr>
          <w:bCs/>
          <w:b/>
        </w:rPr>
        <w:t xml:space="preserve">France Paris</w:t>
      </w:r>
      <w:r>
        <w:t xml:space="preserve"> </w:t>
      </w:r>
      <w:r>
        <w:t xml:space="preserve">is historically hierarchical, yet modern expectations demand a more collaborative approach.</w:t>
      </w:r>
    </w:p>
    <w:p>
      <w:pPr>
        <w:pStyle w:val="BodyText"/>
      </w:pPr>
      <w:r>
        <w:t xml:space="preserve">The</w:t>
      </w:r>
      <w:r>
        <w:t xml:space="preserve"> </w:t>
      </w:r>
      <w:r>
        <w:rPr>
          <w:bCs/>
          <w:b/>
        </w:rPr>
        <w:t xml:space="preserve">Chef</w:t>
      </w:r>
      <w:r>
        <w:t xml:space="preserve"> </w:t>
      </w:r>
      <w:r>
        <w:t xml:space="preserve">has successfully fostered an environment of discipline and excellence. Staff feedback indicates that the</w:t>
      </w:r>
      <w:r>
        <w:t xml:space="preserve"> </w:t>
      </w:r>
      <w:r>
        <w:rPr>
          <w:bCs/>
          <w:b/>
        </w:rPr>
        <w:t xml:space="preserve">Chef</w:t>
      </w:r>
      <w:r>
        <w:t xml:space="preserve"> </w:t>
      </w:r>
      <w:r>
        <w:t xml:space="preserve">leads by example, maintaining composure during the intense dinner service. However, the review highlights a need for improved communication strategies. While the</w:t>
      </w:r>
      <w:r>
        <w:t xml:space="preserve"> </w:t>
      </w:r>
      <w:r>
        <w:rPr>
          <w:bCs/>
          <w:b/>
        </w:rPr>
        <w:t xml:space="preserve">Chef</w:t>
      </w:r>
      <w:r>
        <w:t xml:space="preserve"> </w:t>
      </w:r>
      <w:r>
        <w:t xml:space="preserve">is respected, some junior staff members feel hesitant to voice creative ideas or concerns. Encouraging a more open dialogue could unlock further innovation and improve staff retention.</w:t>
      </w:r>
    </w:p>
    <w:bookmarkEnd w:id="23"/>
    <w:bookmarkStart w:id="24" w:name="operational-efficiency-and-cost-control"/>
    <w:p>
      <w:pPr>
        <w:pStyle w:val="Heading2"/>
      </w:pPr>
      <w:r>
        <w:t xml:space="preserve">4. Operational Efficiency and Cost Control</w:t>
      </w:r>
    </w:p>
    <w:p>
      <w:pPr>
        <w:pStyle w:val="FirstParagraph"/>
      </w:pPr>
      <w:r>
        <w:t xml:space="preserve">Operating a high-end restaurant in</w:t>
      </w:r>
      <w:r>
        <w:t xml:space="preserve"> </w:t>
      </w:r>
      <w:r>
        <w:rPr>
          <w:bCs/>
          <w:b/>
        </w:rPr>
        <w:t xml:space="preserve">France Paris</w:t>
      </w:r>
      <w:r>
        <w:t xml:space="preserve"> </w:t>
      </w:r>
      <w:r>
        <w:t xml:space="preserve">involves significant overhead costs. This</w:t>
      </w:r>
      <w:r>
        <w:t xml:space="preserve"> </w:t>
      </w:r>
      <w:r>
        <w:rPr>
          <w:bCs/>
          <w:b/>
        </w:rPr>
        <w:t xml:space="preserve">Peer Review Report</w:t>
      </w:r>
      <w:r>
        <w:t xml:space="preserve"> </w:t>
      </w:r>
      <w:r>
        <w:t xml:space="preserve">scrutinizes the</w:t>
      </w:r>
      <w:r>
        <w:t xml:space="preserve"> </w:t>
      </w:r>
      <w:r>
        <w:rPr>
          <w:bCs/>
          <w:b/>
        </w:rPr>
        <w:t xml:space="preserve">Chef</w:t>
      </w:r>
      <w:r>
        <w:t xml:space="preserve">'s management of food costs and waste reduction. While the quality of ingredients is impeccable, the current food cost percentage is slightly above the industry benchmark for the region.</w:t>
      </w:r>
    </w:p>
    <w:p>
      <w:pPr>
        <w:pStyle w:val="BodyText"/>
      </w:pPr>
      <w:r>
        <w:t xml:space="preserve">The</w:t>
      </w:r>
      <w:r>
        <w:t xml:space="preserve"> </w:t>
      </w:r>
      <w:r>
        <w:rPr>
          <w:bCs/>
          <w:b/>
        </w:rPr>
        <w:t xml:space="preserve">Chef</w:t>
      </w:r>
      <w:r>
        <w:t xml:space="preserve"> </w:t>
      </w:r>
      <w:r>
        <w:t xml:space="preserve">is advised to implement stricter portion control measures and optimize inventory management. Furthermore, exploring alternative suppliers for non-perishable goods could yield savings without compromising quality. The review suggests that the</w:t>
      </w:r>
      <w:r>
        <w:t xml:space="preserve"> </w:t>
      </w:r>
      <w:r>
        <w:rPr>
          <w:bCs/>
          <w:b/>
        </w:rPr>
        <w:t xml:space="preserve">Chef</w:t>
      </w:r>
      <w:r>
        <w:t xml:space="preserve"> </w:t>
      </w:r>
      <w:r>
        <w:t xml:space="preserve">collaborate more closely with the financial team to align culinary creativity with economic realities.</w:t>
      </w:r>
    </w:p>
    <w:bookmarkEnd w:id="24"/>
    <w:bookmarkStart w:id="25" w:name="adaptability-to-the-parisian-market"/>
    <w:p>
      <w:pPr>
        <w:pStyle w:val="Heading2"/>
      </w:pPr>
      <w:r>
        <w:t xml:space="preserve">5. Adaptability to the Parisian Market</w:t>
      </w:r>
    </w:p>
    <w:p>
      <w:pPr>
        <w:pStyle w:val="FirstParagraph"/>
      </w:pPr>
      <w:r>
        <w:t xml:space="preserve">Success in</w:t>
      </w:r>
      <w:r>
        <w:t xml:space="preserve"> </w:t>
      </w:r>
      <w:r>
        <w:rPr>
          <w:bCs/>
          <w:b/>
        </w:rPr>
        <w:t xml:space="preserve">France Paris</w:t>
      </w:r>
      <w:r>
        <w:t xml:space="preserve"> </w:t>
      </w:r>
      <w:r>
        <w:t xml:space="preserve">requires an acute awareness of local dining trends and customer expectations. The</w:t>
      </w:r>
      <w:r>
        <w:t xml:space="preserve"> </w:t>
      </w:r>
      <w:r>
        <w:rPr>
          <w:bCs/>
          <w:b/>
        </w:rPr>
        <w:t xml:space="preserve">Chef</w:t>
      </w:r>
      <w:r>
        <w:t xml:space="preserve"> </w:t>
      </w:r>
      <w:r>
        <w:t xml:space="preserve">has shown a commendable ability to adapt to the evolving preferences of Parisian diners, who increasingly value sustainability and transparency.</w:t>
      </w:r>
    </w:p>
    <w:p>
      <w:pPr>
        <w:pStyle w:val="BodyText"/>
      </w:pPr>
      <w:r>
        <w:t xml:space="preserve">The</w:t>
      </w:r>
      <w:r>
        <w:t xml:space="preserve"> </w:t>
      </w:r>
      <w:r>
        <w:rPr>
          <w:bCs/>
          <w:b/>
        </w:rPr>
        <w:t xml:space="preserve">Peer Review Report</w:t>
      </w:r>
      <w:r>
        <w:t xml:space="preserve"> </w:t>
      </w:r>
      <w:r>
        <w:t xml:space="preserve">notes that the</w:t>
      </w:r>
      <w:r>
        <w:t xml:space="preserve"> </w:t>
      </w:r>
      <w:r>
        <w:rPr>
          <w:bCs/>
          <w:b/>
        </w:rPr>
        <w:t xml:space="preserve">Chef</w:t>
      </w:r>
      <w:r>
        <w:t xml:space="preserve"> </w:t>
      </w:r>
      <w:r>
        <w:t xml:space="preserve">has effectively marketed the restaurant's commitment to eco-friendly practices. This alignment with the values of the local community has positively impacted the restaurant's reputation. However, there is an opportunity to further engage with the local food scene through partnerships with other Parisian artisans and producers.</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detailed in this</w:t>
      </w:r>
      <w:r>
        <w:t xml:space="preserve"> </w:t>
      </w:r>
      <w:r>
        <w:rPr>
          <w:bCs/>
          <w:b/>
        </w:rPr>
        <w:t xml:space="preserve">Peer Review Report</w:t>
      </w:r>
      <w:r>
        <w:t xml:space="preserve">, the</w:t>
      </w:r>
      <w:r>
        <w:t xml:space="preserve"> </w:t>
      </w:r>
      <w:r>
        <w:rPr>
          <w:bCs/>
          <w:b/>
        </w:rPr>
        <w:t xml:space="preserve">Chef</w:t>
      </w:r>
      <w:r>
        <w:t xml:space="preserve"> </w:t>
      </w:r>
      <w:r>
        <w:t xml:space="preserve">is deemed highly effective and essential to the success of the establishment in</w:t>
      </w:r>
      <w:r>
        <w:t xml:space="preserve"> </w:t>
      </w:r>
      <w:r>
        <w:rPr>
          <w:bCs/>
          <w:b/>
        </w:rPr>
        <w:t xml:space="preserve">France Paris</w:t>
      </w:r>
      <w:r>
        <w:t xml:space="preserve">. The culinary vision is clear, and the execution is consistently high.</w:t>
      </w:r>
    </w:p>
    <w:p>
      <w:pPr>
        <w:pStyle w:val="BodyText"/>
      </w:pPr>
      <w:r>
        <w:t xml:space="preserve">To further enhance performance, the following actions are recommended:</w:t>
      </w:r>
    </w:p>
    <w:p>
      <w:pPr>
        <w:numPr>
          <w:ilvl w:val="0"/>
          <w:numId w:val="1002"/>
        </w:numPr>
        <w:pStyle w:val="Compact"/>
      </w:pPr>
      <w:r>
        <w:rPr>
          <w:bCs/>
          <w:b/>
        </w:rPr>
        <w:t xml:space="preserve">Leadership Development:</w:t>
      </w:r>
      <w:r>
        <w:t xml:space="preserve"> </w:t>
      </w:r>
      <w:r>
        <w:t xml:space="preserve">Implement regular feedback sessions to encourage open communication within the kitchen brigade.</w:t>
      </w:r>
    </w:p>
    <w:p>
      <w:pPr>
        <w:numPr>
          <w:ilvl w:val="0"/>
          <w:numId w:val="1002"/>
        </w:numPr>
        <w:pStyle w:val="Compact"/>
      </w:pPr>
      <w:r>
        <w:rPr>
          <w:bCs/>
          <w:b/>
        </w:rPr>
        <w:t xml:space="preserve">Cost Management:</w:t>
      </w:r>
      <w:r>
        <w:t xml:space="preserve"> </w:t>
      </w:r>
      <w:r>
        <w:t xml:space="preserve">Review supplier contracts and implement waste-tracking systems to reduce food costs by 5% within the next quarter.</w:t>
      </w:r>
    </w:p>
    <w:p>
      <w:pPr>
        <w:numPr>
          <w:ilvl w:val="0"/>
          <w:numId w:val="1002"/>
        </w:numPr>
        <w:pStyle w:val="Compact"/>
      </w:pPr>
      <w:r>
        <w:rPr>
          <w:bCs/>
          <w:b/>
        </w:rPr>
        <w:t xml:space="preserve">Community Engagement:</w:t>
      </w:r>
      <w:r>
        <w:t xml:space="preserve"> </w:t>
      </w:r>
      <w:r>
        <w:t xml:space="preserve">Increase participation in local Parisian culinary events to strengthen the restaurant's brand presence.</w:t>
      </w:r>
    </w:p>
    <w:p>
      <w:pPr>
        <w:pStyle w:val="FirstParagraph"/>
      </w:pPr>
      <w:r>
        <w:t xml:space="preserve">In conclusion, the</w:t>
      </w:r>
      <w:r>
        <w:t xml:space="preserve"> </w:t>
      </w:r>
      <w:r>
        <w:rPr>
          <w:bCs/>
          <w:b/>
        </w:rPr>
        <w:t xml:space="preserve">Chef</w:t>
      </w:r>
      <w:r>
        <w:t xml:space="preserve"> </w:t>
      </w:r>
      <w:r>
        <w:t xml:space="preserve">embodies the spirit of excellence required in the demanding landscape of</w:t>
      </w:r>
      <w:r>
        <w:t xml:space="preserve"> </w:t>
      </w:r>
      <w:r>
        <w:rPr>
          <w:bCs/>
          <w:b/>
        </w:rPr>
        <w:t xml:space="preserve">France Paris</w:t>
      </w:r>
      <w:r>
        <w:t xml:space="preserve">. With minor adjustments in management and operational strategies, the</w:t>
      </w:r>
      <w:r>
        <w:t xml:space="preserve"> </w:t>
      </w:r>
      <w:r>
        <w:rPr>
          <w:bCs/>
          <w:b/>
        </w:rPr>
        <w:t xml:space="preserve">Chef</w:t>
      </w:r>
      <w:r>
        <w:t xml:space="preserve"> </w:t>
      </w:r>
      <w:r>
        <w:t xml:space="preserve">is well-positioned to lead the restaurant to even greater heights. This</w:t>
      </w:r>
      <w:r>
        <w:t xml:space="preserve"> </w:t>
      </w:r>
      <w:r>
        <w:rPr>
          <w:bCs/>
          <w:b/>
        </w:rPr>
        <w:t xml:space="preserve">Peer Review Report</w:t>
      </w:r>
      <w:r>
        <w:t xml:space="preserve"> </w:t>
      </w:r>
      <w:r>
        <w:t xml:space="preserve">serves as a roadmap for continued growth and success.</w:t>
      </w:r>
    </w:p>
    <w:p>
      <w:pPr>
        <w:pStyle w:val="BodyText"/>
      </w:pPr>
      <w:r>
        <w:t xml:space="preserve">Sincerely,</w:t>
      </w:r>
    </w:p>
    <w:p>
      <w:pPr>
        <w:pStyle w:val="BodyText"/>
      </w:pPr>
      <w:r>
        <w:rPr>
          <w:bCs/>
          <w:b/>
        </w:rPr>
        <w:t xml:space="preserve">The Senior Culinary Review Board</w:t>
      </w:r>
      <w:r>
        <w:br/>
      </w:r>
      <w:r>
        <w:t xml:space="preserve">Paris Gastronomic Standards Committee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Culinary Excellence in France Paris</dc:title>
  <dc:creator/>
  <dc:language>en</dc:language>
  <cp:keywords/>
  <dcterms:created xsi:type="dcterms:W3CDTF">2026-10-10T06:53:52Z</dcterms:created>
  <dcterms:modified xsi:type="dcterms:W3CDTF">2026-10-10T06:53:52Z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