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Implementation and Operational Review of Chef Configuration Management</w:t>
      </w:r>
    </w:p>
    <w:p>
      <w:pPr>
        <w:pStyle w:val="BodyText"/>
      </w:pPr>
      <w:r>
        <w:rPr>
          <w:bCs/>
          <w:b/>
        </w:rPr>
        <w:t xml:space="preserve">Location:</w:t>
      </w:r>
      <w:r>
        <w:t xml:space="preserve"> </w:t>
      </w:r>
      <w:r>
        <w:t xml:space="preserve">Ghana Accra Data Center Operations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IT Infrastructure Steering Committee</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platform currently deployed within the Ghana Accra regional operations center. The primary objective of this review is to evaluate the efficacy, security posture, and operational resilience of the Chef infrastructure in supporting the organization's growing digital footprint in West Africa. The review team has analyzed the current architecture, cookbook quality, node compliance, and integration with local network constraints specific to the Accra environment.</w:t>
      </w:r>
    </w:p>
    <w:p>
      <w:pPr>
        <w:pStyle w:val="BodyText"/>
      </w:pPr>
      <w:r>
        <w:t xml:space="preserve">The findings indicate that while the core Chef Server functionality is stable, there are critical areas requiring optimization to handle latency issues common in the region and to ensure strict compliance with local data sovereignty regulations. This document outlines these findings and provides actionable recommendations to enhance the reliability of the Chef ecosystem.</w:t>
      </w:r>
    </w:p>
    <w:bookmarkEnd w:id="21"/>
    <w:bookmarkStart w:id="22" w:name="introduction-and-scope"/>
    <w:p>
      <w:pPr>
        <w:pStyle w:val="Heading2"/>
      </w:pPr>
      <w:r>
        <w:t xml:space="preserve">2. Introduction and Scope</w:t>
      </w:r>
    </w:p>
    <w:p>
      <w:pPr>
        <w:pStyle w:val="FirstParagraph"/>
      </w:pPr>
      <w:r>
        <w:t xml:space="preserve">The adoption of Chef in Ghana Accra was initiated to standardize server configurations across a heterogeneous environment comprising Linux and Windows nodes. As the organization expands its services in Accra, maintaining consistency and reducing manual configuration errors has become paramount. This Peer Review Report focuses on the following key aspects:</w:t>
      </w:r>
    </w:p>
    <w:p>
      <w:pPr>
        <w:numPr>
          <w:ilvl w:val="0"/>
          <w:numId w:val="1001"/>
        </w:numPr>
        <w:pStyle w:val="Compact"/>
      </w:pPr>
      <w:r>
        <w:t xml:space="preserve">Architectural integrity of the Chef Server and Workstation setup.</w:t>
      </w:r>
    </w:p>
    <w:p>
      <w:pPr>
        <w:numPr>
          <w:ilvl w:val="0"/>
          <w:numId w:val="1001"/>
        </w:numPr>
        <w:pStyle w:val="Compact"/>
      </w:pPr>
      <w:r>
        <w:t xml:space="preserve">Performance metrics under current network conditions in Accra.</w:t>
      </w:r>
    </w:p>
    <w:p>
      <w:pPr>
        <w:numPr>
          <w:ilvl w:val="0"/>
          <w:numId w:val="1001"/>
        </w:numPr>
        <w:pStyle w:val="Compact"/>
      </w:pPr>
      <w:r>
        <w:t xml:space="preserve">Security protocols and access control mechanisms.</w:t>
      </w:r>
    </w:p>
    <w:p>
      <w:pPr>
        <w:numPr>
          <w:ilvl w:val="0"/>
          <w:numId w:val="1001"/>
        </w:numPr>
        <w:pStyle w:val="Compact"/>
      </w:pPr>
      <w:r>
        <w:t xml:space="preserve">Quality and maintainability of custom cookbooks.</w:t>
      </w:r>
    </w:p>
    <w:p>
      <w:pPr>
        <w:numPr>
          <w:ilvl w:val="0"/>
          <w:numId w:val="1001"/>
        </w:numPr>
        <w:pStyle w:val="Compact"/>
      </w:pPr>
      <w:r>
        <w:t xml:space="preserve">Compliance with organizational and regional standards.</w:t>
      </w:r>
    </w:p>
    <w:p>
      <w:pPr>
        <w:pStyle w:val="FirstParagraph"/>
      </w:pPr>
      <w:r>
        <w:t xml:space="preserve">The scope includes the primary Chef Server hosted in the Accra facility, the associated Berkshelf repositories, and the client nodes distributed across the local network.</w:t>
      </w:r>
    </w:p>
    <w:bookmarkEnd w:id="22"/>
    <w:bookmarkStart w:id="26" w:name="technical-assessment"/>
    <w:p>
      <w:pPr>
        <w:pStyle w:val="Heading2"/>
      </w:pPr>
      <w:r>
        <w:t xml:space="preserve">3. Technical Assessment</w:t>
      </w:r>
    </w:p>
    <w:bookmarkStart w:id="23" w:name="architecture-and-deployment"/>
    <w:p>
      <w:pPr>
        <w:pStyle w:val="Heading3"/>
      </w:pPr>
      <w:r>
        <w:t xml:space="preserve">3.1 Architecture and Deployment</w:t>
      </w:r>
    </w:p>
    <w:p>
      <w:pPr>
        <w:pStyle w:val="FirstParagraph"/>
      </w:pPr>
      <w:r>
        <w:t xml:space="preserve">The current deployment utilizes a standalone Chef Server architecture. While this simplifies management for the initial phase, the review identifies a single point of failure risk. Given the critical nature of operations in Ghana Accra, a high-availability (HA) setup is recommended. The current network topology shows that the Chef Server is accessible via a dedicated VLAN, which is a positive security measure. However, the lack of load balancing for API requests may lead to bottlenecks during peak configuration runs.</w:t>
      </w:r>
    </w:p>
    <w:bookmarkEnd w:id="23"/>
    <w:bookmarkStart w:id="24" w:name="performance-and-latency"/>
    <w:p>
      <w:pPr>
        <w:pStyle w:val="Heading3"/>
      </w:pPr>
      <w:r>
        <w:t xml:space="preserve">3.2 Performance and Latency</w:t>
      </w:r>
    </w:p>
    <w:p>
      <w:pPr>
        <w:pStyle w:val="FirstParagraph"/>
      </w:pPr>
      <w:r>
        <w:t xml:space="preserve">One of the most significant challenges identified in this Peer Review Report is the impact of network latency on Chef client runs. Nodes located in peripheral offices within Accra occasionally experience timeouts during the upload of client reports. The review suggests implementing a Chef Relay or optimizing the `client.rb` settings to handle intermittent connectivity more gracefully. Additionally, caching cookbook artifacts locally on workstations can significantly reduce dependency on external repository fetches, which can be slow due to regional internet infrastructure variability.</w:t>
      </w:r>
    </w:p>
    <w:bookmarkEnd w:id="24"/>
    <w:bookmarkStart w:id="25" w:name="security-and-compliance"/>
    <w:p>
      <w:pPr>
        <w:pStyle w:val="Heading3"/>
      </w:pPr>
      <w:r>
        <w:t xml:space="preserve">3.3 Security and Compliance</w:t>
      </w:r>
    </w:p>
    <w:p>
      <w:pPr>
        <w:pStyle w:val="FirstParagraph"/>
      </w:pPr>
      <w:r>
        <w:t xml:space="preserve">Security is a top priority for operations in Ghana Accra. The review confirms that all communications between Chef clients and the server are encrypted using TLS. However, the current user access control lists (ACLs) are overly permissive. Several developers have administrative privileges that exceed their operational requirements. The principle of least privilege must be enforced. Furthermore, the review notes that sensitive data management via Chef Vault is implemented but lacks regular rotation of encryption keys. This poses a potential risk to sensitive configuration data.</w:t>
      </w:r>
    </w:p>
    <w:bookmarkEnd w:id="25"/>
    <w:bookmarkEnd w:id="26"/>
    <w:bookmarkStart w:id="27" w:name="cookbook-quality-and-code-standards"/>
    <w:p>
      <w:pPr>
        <w:pStyle w:val="Heading2"/>
      </w:pPr>
      <w:r>
        <w:t xml:space="preserve">4. Cookbook Quality and Code Standards</w:t>
      </w:r>
    </w:p>
    <w:p>
      <w:pPr>
        <w:pStyle w:val="FirstParagraph"/>
      </w:pPr>
      <w:r>
        <w:t xml:space="preserve">A thorough audit of the custom cookbooks used in the Ghana Accra environment reveals inconsistencies in coding standards. While many cookbooks adhere to the Chef Style Guide, others contain hardcoded values and lack proper resource idempotency checks. This can lead to unpredictable behavior during automated deployments. The review team recommends implementing a mandatory linting process using tools like Foodcritic and InSpec in the CI/CD pipeline before any cookbook is promoted to the production environment in Accra.</w:t>
      </w:r>
    </w:p>
    <w:p>
      <w:pPr>
        <w:pStyle w:val="BodyText"/>
      </w:pPr>
      <w:r>
        <w:t xml:space="preserve">Additionally, documentation for local-specific cookbooks is insufficient. New team members joining the Accra office face a steep learning curve due to the lack of inline comments and README files. Improving documentation will enhance maintainability and reduce the time required for onboarding.</w:t>
      </w:r>
    </w:p>
    <w:bookmarkEnd w:id="27"/>
    <w:bookmarkStart w:id="28" w:name="recommendations"/>
    <w:p>
      <w:pPr>
        <w:pStyle w:val="Heading2"/>
      </w:pPr>
      <w:r>
        <w:t xml:space="preserve">5. Recommendations</w:t>
      </w:r>
    </w:p>
    <w:p>
      <w:pPr>
        <w:pStyle w:val="FirstParagraph"/>
      </w:pPr>
      <w:r>
        <w:t xml:space="preserve">Based on the findings of this Peer Review Report, the following actions are recommended to improve the Chef infrastructure in Ghana Accra:</w:t>
      </w:r>
    </w:p>
    <w:p>
      <w:pPr>
        <w:numPr>
          <w:ilvl w:val="0"/>
          <w:numId w:val="1002"/>
        </w:numPr>
        <w:pStyle w:val="Compact"/>
      </w:pPr>
      <w:r>
        <w:rPr>
          <w:bCs/>
          <w:b/>
        </w:rPr>
        <w:t xml:space="preserve">Implement High Availability:</w:t>
      </w:r>
      <w:r>
        <w:t xml:space="preserve"> </w:t>
      </w:r>
      <w:r>
        <w:t xml:space="preserve">Transition to a multi-node Chef Server setup to ensure continuous operation.</w:t>
      </w:r>
    </w:p>
    <w:p>
      <w:pPr>
        <w:numPr>
          <w:ilvl w:val="0"/>
          <w:numId w:val="1002"/>
        </w:numPr>
        <w:pStyle w:val="Compact"/>
      </w:pPr>
      <w:r>
        <w:rPr>
          <w:bCs/>
          <w:b/>
        </w:rPr>
        <w:t xml:space="preserve">Optimize Network Performance:</w:t>
      </w:r>
      <w:r>
        <w:t xml:space="preserve"> </w:t>
      </w:r>
      <w:r>
        <w:t xml:space="preserve">Configure Chef Relay and adjust client timeout settings to mitigate latency issues.</w:t>
      </w:r>
    </w:p>
    <w:p>
      <w:pPr>
        <w:numPr>
          <w:ilvl w:val="0"/>
          <w:numId w:val="1002"/>
        </w:numPr>
        <w:pStyle w:val="Compact"/>
      </w:pPr>
      <w:r>
        <w:rPr>
          <w:bCs/>
          <w:b/>
        </w:rPr>
        <w:t xml:space="preserve">Enhance Security:</w:t>
      </w:r>
      <w:r>
        <w:t xml:space="preserve"> </w:t>
      </w:r>
      <w:r>
        <w:t xml:space="preserve">Refine ACLs to enforce least privilege and establish a regular key rotation schedule for Chef Vault.</w:t>
      </w:r>
    </w:p>
    <w:p>
      <w:pPr>
        <w:numPr>
          <w:ilvl w:val="0"/>
          <w:numId w:val="1002"/>
        </w:numPr>
        <w:pStyle w:val="Compact"/>
      </w:pPr>
      <w:r>
        <w:rPr>
          <w:bCs/>
          <w:b/>
        </w:rPr>
        <w:t xml:space="preserve">Standardize Code Quality:</w:t>
      </w:r>
      <w:r>
        <w:t xml:space="preserve"> </w:t>
      </w:r>
      <w:r>
        <w:t xml:space="preserve">Integrate automated testing and linting into the development workflow.</w:t>
      </w:r>
    </w:p>
    <w:p>
      <w:pPr>
        <w:numPr>
          <w:ilvl w:val="0"/>
          <w:numId w:val="1002"/>
        </w:numPr>
        <w:pStyle w:val="Compact"/>
      </w:pPr>
      <w:r>
        <w:rPr>
          <w:bCs/>
          <w:b/>
        </w:rPr>
        <w:t xml:space="preserve">Improve Documentation:</w:t>
      </w:r>
      <w:r>
        <w:t xml:space="preserve"> </w:t>
      </w:r>
      <w:r>
        <w:t xml:space="preserve">Mandate comprehensive documentation for all cookbooks and infrastructure components.</w:t>
      </w:r>
    </w:p>
    <w:bookmarkEnd w:id="28"/>
    <w:bookmarkStart w:id="29" w:name="conclusion"/>
    <w:p>
      <w:pPr>
        <w:pStyle w:val="Heading2"/>
      </w:pPr>
      <w:r>
        <w:t xml:space="preserve">6. Conclusion</w:t>
      </w:r>
    </w:p>
    <w:p>
      <w:pPr>
        <w:pStyle w:val="FirstParagraph"/>
      </w:pPr>
      <w:r>
        <w:t xml:space="preserve">This Peer Review Report highlights both the strengths and areas for improvement in the Chef configuration management system deployed in Ghana Accra. By addressing the identified issues, particularly regarding high availability, network performance, and security, the organization can ensure a robust and scalable infrastructure. The successful implementation of these recommendations will support the continued growth and operational excellence of the Accra data center.</w:t>
      </w:r>
    </w:p>
    <w:bookmarkEnd w:id="29"/>
    <w:bookmarkStart w:id="30" w:name="sign-off"/>
    <w:p>
      <w:pPr>
        <w:pStyle w:val="Heading2"/>
      </w:pPr>
      <w:r>
        <w:t xml:space="preserve">7. Sign-off</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Lead DevOps Engineer</w:t>
            </w:r>
          </w:p>
        </w:tc>
        <w:tc>
          <w:tcPr/>
          <w:p>
            <w:pPr>
              <w:pStyle w:val="Compact"/>
              <w:jc w:val="left"/>
            </w:pPr>
            <w:r>
              <w:t xml:space="preserve">__________________</w:t>
            </w:r>
          </w:p>
        </w:tc>
        <w:tc>
          <w:tcPr/>
          <w:p>
            <w:pPr>
              <w:pStyle w:val="Compact"/>
              <w:jc w:val="left"/>
            </w:pPr>
            <w:r>
              <w:t xml:space="preserve">Oct 24, 2023</w:t>
            </w:r>
          </w:p>
        </w:tc>
      </w:tr>
      <w:tr>
        <w:tc>
          <w:tcPr/>
          <w:p>
            <w:pPr>
              <w:pStyle w:val="Compact"/>
              <w:jc w:val="left"/>
            </w:pPr>
            <w:r>
              <w:t xml:space="preserve">Jane Smith</w:t>
            </w:r>
          </w:p>
        </w:tc>
        <w:tc>
          <w:tcPr/>
          <w:p>
            <w:pPr>
              <w:pStyle w:val="Compact"/>
              <w:jc w:val="left"/>
            </w:pPr>
            <w:r>
              <w:t xml:space="preserve">Security Architect</w:t>
            </w:r>
          </w:p>
        </w:tc>
        <w:tc>
          <w:tcPr/>
          <w:p>
            <w:pPr>
              <w:pStyle w:val="Compact"/>
              <w:jc w:val="left"/>
            </w:pPr>
            <w:r>
              <w:t xml:space="preserve">__________________</w:t>
            </w:r>
          </w:p>
        </w:tc>
        <w:tc>
          <w:tcPr/>
          <w:p>
            <w:pPr>
              <w:pStyle w:val="Compact"/>
              <w:jc w:val="left"/>
            </w:pPr>
            <w:r>
              <w:t xml:space="preserve">Oct 24, 2023</w:t>
            </w:r>
          </w:p>
        </w:tc>
      </w:tr>
      <w:tr>
        <w:tc>
          <w:tcPr/>
          <w:p>
            <w:pPr>
              <w:pStyle w:val="Compact"/>
              <w:jc w:val="left"/>
            </w:pPr>
            <w:r>
              <w:t xml:space="preserve">Kwame Mensah</w:t>
            </w:r>
          </w:p>
        </w:tc>
        <w:tc>
          <w:tcPr/>
          <w:p>
            <w:pPr>
              <w:pStyle w:val="Compact"/>
              <w:jc w:val="left"/>
            </w:pPr>
            <w:r>
              <w:t xml:space="preserve">IT Manager, Ghana Accra</w:t>
            </w:r>
          </w:p>
        </w:tc>
        <w:tc>
          <w:tcPr/>
          <w:p>
            <w:pPr>
              <w:pStyle w:val="Compact"/>
              <w:jc w:val="left"/>
            </w:pPr>
            <w:r>
              <w:t xml:space="preserve">__________________</w:t>
            </w:r>
          </w:p>
        </w:tc>
        <w:tc>
          <w:tcPr/>
          <w:p>
            <w:pPr>
              <w:pStyle w:val="Compact"/>
              <w:jc w:val="left"/>
            </w:pPr>
            <w:r>
              <w:t xml:space="preserve">Oct 24,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Ghana Accra</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