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Evaluation</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t xml:space="preserve">Comprehensive Culinary Assessment and Professional Evaluation</w:t>
      </w:r>
    </w:p>
    <w:p>
      <w:pPr>
        <w:pStyle w:val="BodyText"/>
      </w:pPr>
      <w:r>
        <w:rPr>
          <w:bCs/>
          <w:b/>
        </w:rPr>
        <w:t xml:space="preserve">Location:</w:t>
      </w:r>
      <w:r>
        <w:t xml:space="preserve"> </w:t>
      </w:r>
      <w:r>
        <w:t xml:space="preserve">Italy Rome</w:t>
      </w:r>
    </w:p>
    <w:p>
      <w:pPr>
        <w:pStyle w:val="BodyText"/>
      </w:pPr>
      <w:r>
        <w:rPr>
          <w:bCs/>
          <w:b/>
        </w:rPr>
        <w:t xml:space="preserve">Subject Role:</w:t>
      </w:r>
      <w:r>
        <w:t xml:space="preserve"> </w:t>
      </w:r>
      <w:r>
        <w:t xml:space="preserve">Chef</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Culinary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culinary expertise, and operational management of the designated</w:t>
      </w:r>
      <w:r>
        <w:t xml:space="preserve"> </w:t>
      </w:r>
      <w:r>
        <w:rPr>
          <w:bCs/>
          <w:b/>
        </w:rPr>
        <w:t xml:space="preserve">Chef</w:t>
      </w:r>
      <w:r>
        <w:t xml:space="preserve"> </w:t>
      </w:r>
      <w:r>
        <w:t xml:space="preserve">within the high-standard gastronomic environment of</w:t>
      </w:r>
      <w:r>
        <w:t xml:space="preserve"> </w:t>
      </w:r>
      <w:r>
        <w:rPr>
          <w:bCs/>
          <w:b/>
        </w:rPr>
        <w:t xml:space="preserve">Italy Rome</w:t>
      </w:r>
      <w:r>
        <w:t xml:space="preserve">. Rome, as the capital of Italy, represents a critical hub for culinary excellence, demanding a synthesis of traditional Roman techniques and modern innovation. The purpose of this review is to provide an objective analysis of the Chef's ability to uphold the rigorous standards expected in this specific geographic and cultural context.</w:t>
      </w:r>
    </w:p>
    <w:p>
      <w:pPr>
        <w:pStyle w:val="BodyText"/>
      </w:pPr>
      <w:r>
        <w:t xml:space="preserve">The evaluation focuses on the Chef's mastery of local ingredients, adherence to food safety regulations specific to the Lazio region, leadership within the brigade, and the overall quality of the dining experience provided to patrons. The findings presented in this document are based on direct observation, tasting sessions, and feedback from kitchen staff and service personnel over a three-month period.</w:t>
      </w:r>
    </w:p>
    <w:bookmarkEnd w:id="21"/>
    <w:bookmarkStart w:id="22" w:name="culinary-excellence-and-menu-development"/>
    <w:p>
      <w:pPr>
        <w:pStyle w:val="Heading2"/>
      </w:pPr>
      <w:r>
        <w:t xml:space="preserve">2. Culinary Excellence and Menu Development</w:t>
      </w:r>
    </w:p>
    <w:p>
      <w:pPr>
        <w:pStyle w:val="FirstParagraph"/>
      </w:pPr>
      <w:r>
        <w:t xml:space="preserve">In the context of</w:t>
      </w:r>
      <w:r>
        <w:t xml:space="preserve"> </w:t>
      </w:r>
      <w:r>
        <w:rPr>
          <w:bCs/>
          <w:b/>
        </w:rPr>
        <w:t xml:space="preserve">Italy Rome</w:t>
      </w:r>
      <w:r>
        <w:t xml:space="preserve">, the role of the</w:t>
      </w:r>
      <w:r>
        <w:t xml:space="preserve"> </w:t>
      </w:r>
      <w:r>
        <w:rPr>
          <w:bCs/>
          <w:b/>
        </w:rPr>
        <w:t xml:space="preserve">Chef</w:t>
      </w:r>
      <w:r>
        <w:t xml:space="preserve"> </w:t>
      </w:r>
      <w:r>
        <w:t xml:space="preserve">is not merely to cook but to curate a narrative through food. The primary criterion for this</w:t>
      </w:r>
      <w:r>
        <w:t xml:space="preserve"> </w:t>
      </w:r>
      <w:r>
        <w:rPr>
          <w:bCs/>
          <w:b/>
        </w:rPr>
        <w:t xml:space="preserve">Peer Review Report</w:t>
      </w:r>
      <w:r>
        <w:t xml:space="preserve"> </w:t>
      </w:r>
      <w:r>
        <w:t xml:space="preserve">is the Chef's interpretation of Roman cuisine. The review highlights a commendable respect for the "quattro piatti" (the four classic Roman dishes):</w:t>
      </w:r>
      <w:r>
        <w:t xml:space="preserve"> </w:t>
      </w:r>
      <w:r>
        <w:rPr>
          <w:iCs/>
          <w:i/>
        </w:rPr>
        <w:t xml:space="preserve">Carbonara, Cacio e Pepe, Amatriciana,</w:t>
      </w:r>
      <w:r>
        <w:t xml:space="preserve"> </w:t>
      </w:r>
      <w:r>
        <w:t xml:space="preserve">and</w:t>
      </w:r>
      <w:r>
        <w:t xml:space="preserve"> </w:t>
      </w:r>
      <w:r>
        <w:rPr>
          <w:iCs/>
          <w:i/>
        </w:rPr>
        <w:t xml:space="preserve">Gricia</w:t>
      </w:r>
      <w:r>
        <w:t xml:space="preserve">.</w:t>
      </w:r>
    </w:p>
    <w:p>
      <w:pPr>
        <w:pStyle w:val="BodyText"/>
      </w:pPr>
      <w:r>
        <w:t xml:space="preserve">The Chef demonstrates a sophisticated understanding of the balance required in these dishes. For instance, the emulsion in the Cacio e Pepe was noted for its perfect viscosity, utilizing Pecorino Romano DOP and high-quality black pepper without the addition of cream, adhering strictly to traditional authenticity. However, the review also assesses the Chef's ability to innovate. While the traditional dishes are executed flawlessly, the seasonal tasting menu occasionally struggles to integrate modern molecular techniques without overshadowing the integrity of the ingredients.</w:t>
      </w:r>
    </w:p>
    <w:p>
      <w:pPr>
        <w:pStyle w:val="BodyText"/>
      </w:pPr>
      <w:r>
        <w:rPr>
          <w:bCs/>
          <w:b/>
        </w:rPr>
        <w:t xml:space="preserve">Key Observations:</w:t>
      </w:r>
    </w:p>
    <w:p>
      <w:pPr>
        <w:numPr>
          <w:ilvl w:val="0"/>
          <w:numId w:val="1001"/>
        </w:numPr>
        <w:pStyle w:val="Compact"/>
      </w:pPr>
      <w:r>
        <w:rPr>
          <w:bCs/>
          <w:b/>
        </w:rPr>
        <w:t xml:space="preserve">Ingredient Sourcing:</w:t>
      </w:r>
      <w:r>
        <w:t xml:space="preserve"> </w:t>
      </w:r>
      <w:r>
        <w:t xml:space="preserve">The Chef maintains excellent relationships with local suppliers in the Campagna Romana, ensuring the freshest produce, meats, and seafood. This is crucial for maintaining the reputation of the establishment in Rome.</w:t>
      </w:r>
    </w:p>
    <w:p>
      <w:pPr>
        <w:numPr>
          <w:ilvl w:val="0"/>
          <w:numId w:val="1001"/>
        </w:numPr>
        <w:pStyle w:val="Compact"/>
      </w:pPr>
      <w:r>
        <w:rPr>
          <w:bCs/>
          <w:b/>
        </w:rPr>
        <w:t xml:space="preserve">Flavor Profiles:</w:t>
      </w:r>
      <w:r>
        <w:t xml:space="preserve"> </w:t>
      </w:r>
      <w:r>
        <w:t xml:space="preserve">The use of local herbs such as mint, rosemary, and wild fennel is exemplary, reflecting the terroir of the region.</w:t>
      </w:r>
    </w:p>
    <w:p>
      <w:pPr>
        <w:numPr>
          <w:ilvl w:val="0"/>
          <w:numId w:val="1001"/>
        </w:numPr>
        <w:pStyle w:val="Compact"/>
      </w:pPr>
      <w:r>
        <w:rPr>
          <w:bCs/>
          <w:b/>
        </w:rPr>
        <w:t xml:space="preserve">Consistency:</w:t>
      </w:r>
      <w:r>
        <w:t xml:space="preserve"> </w:t>
      </w:r>
      <w:r>
        <w:t xml:space="preserve">There is a high degree of consistency in flavor profiles across different services, which is vital for customer retention in a competitive market like Rome.</w:t>
      </w:r>
    </w:p>
    <w:bookmarkEnd w:id="22"/>
    <w:bookmarkStart w:id="23" w:name="Xe000533c0bd2df5d4234778e279491dce5f56ea"/>
    <w:p>
      <w:pPr>
        <w:pStyle w:val="Heading2"/>
      </w:pPr>
      <w:r>
        <w:t xml:space="preserve">3. Operational Efficiency and Kitchen Management</w:t>
      </w:r>
    </w:p>
    <w:p>
      <w:pPr>
        <w:pStyle w:val="FirstParagraph"/>
      </w:pPr>
      <w:r>
        <w:t xml:space="preserve">A</w:t>
      </w:r>
      <w:r>
        <w:t xml:space="preserve"> </w:t>
      </w:r>
      <w:r>
        <w:rPr>
          <w:bCs/>
          <w:b/>
        </w:rPr>
        <w:t xml:space="preserve">Peer Review Report</w:t>
      </w:r>
      <w:r>
        <w:t xml:space="preserve"> </w:t>
      </w:r>
      <w:r>
        <w:t xml:space="preserve">must also address the logistical capabilities of the</w:t>
      </w:r>
      <w:r>
        <w:t xml:space="preserve"> </w:t>
      </w:r>
      <w:r>
        <w:rPr>
          <w:bCs/>
          <w:b/>
        </w:rPr>
        <w:t xml:space="preserve">Chef</w:t>
      </w:r>
      <w:r>
        <w:t xml:space="preserve">. The kitchen environment in</w:t>
      </w:r>
      <w:r>
        <w:t xml:space="preserve"> </w:t>
      </w:r>
      <w:r>
        <w:rPr>
          <w:bCs/>
          <w:b/>
        </w:rPr>
        <w:t xml:space="preserve">Italy Rome</w:t>
      </w:r>
      <w:r>
        <w:t xml:space="preserve"> </w:t>
      </w:r>
      <w:r>
        <w:t xml:space="preserve">is fast-paced, particularly during peak tourist seasons and local dinner rushes. The Chef's ability to manage the brigade (the kitchen staff) is a critical component of this evaluation.</w:t>
      </w:r>
    </w:p>
    <w:p>
      <w:pPr>
        <w:pStyle w:val="BodyText"/>
      </w:pPr>
      <w:r>
        <w:t xml:space="preserve">The Chef exhibits strong leadership qualities, maintaining a calm demeanor during high-pressure situations. The organization of the "mise en place" is meticulous, ensuring that service flows smoothly. However, the review identifies areas for improvement regarding inventory management. Occasional discrepancies in stock levels of perishable goods have been noted, which could lead to waste or shortages. Implementing a more rigorous digital inventory tracking system would enhance operational efficiency.</w:t>
      </w:r>
    </w:p>
    <w:p>
      <w:pPr>
        <w:pStyle w:val="BodyText"/>
      </w:pPr>
      <w:r>
        <w:t xml:space="preserve">Furthermore, the Chef's communication with the front-of-house staff is generally effective, ensuring that dietary restrictions and special requests are handled with the hospitality expected in Italian culture. The review recommends regular cross-departmental meetings to further align kitchen output with service expectations.</w:t>
      </w:r>
    </w:p>
    <w:bookmarkEnd w:id="23"/>
    <w:bookmarkStart w:id="24" w:name="compliance-and-food-safety"/>
    <w:p>
      <w:pPr>
        <w:pStyle w:val="Heading2"/>
      </w:pPr>
      <w:r>
        <w:t xml:space="preserve">4. Compliance and Food Safety</w:t>
      </w:r>
    </w:p>
    <w:p>
      <w:pPr>
        <w:pStyle w:val="FirstParagraph"/>
      </w:pPr>
      <w:r>
        <w:t xml:space="preserve">Adherence to health and safety regulations is non-negotiable. This</w:t>
      </w:r>
      <w:r>
        <w:t xml:space="preserve"> </w:t>
      </w:r>
      <w:r>
        <w:rPr>
          <w:bCs/>
          <w:b/>
        </w:rPr>
        <w:t xml:space="preserve">Peer Review Report</w:t>
      </w:r>
      <w:r>
        <w:t xml:space="preserve"> </w:t>
      </w:r>
      <w:r>
        <w:t xml:space="preserve">confirms that the</w:t>
      </w:r>
      <w:r>
        <w:t xml:space="preserve"> </w:t>
      </w:r>
      <w:r>
        <w:rPr>
          <w:bCs/>
          <w:b/>
        </w:rPr>
        <w:t xml:space="preserve">Chef</w:t>
      </w:r>
      <w:r>
        <w:t xml:space="preserve"> </w:t>
      </w:r>
      <w:r>
        <w:t xml:space="preserve">strictly follows the hygiene protocols mandated by Italian law and local health authorities in Rome. The kitchen maintains impeccable cleanliness standards, and all staff are properly trained in HACCP (Hazard Analysis Critical Control Point) procedures.</w:t>
      </w:r>
    </w:p>
    <w:p>
      <w:pPr>
        <w:pStyle w:val="BodyText"/>
      </w:pPr>
      <w:r>
        <w:t xml:space="preserve">The Chef ensures that all food handling practices, from storage to plating, meet the highest sanitary standards. Temperature logs are accurately maintained, and cross-contamination risks are minimized through strict zoning in the kitchen. This commitment to safety is essential for protecting the reputation of the restaurant and the health of the guests.</w:t>
      </w:r>
    </w:p>
    <w:bookmarkEnd w:id="24"/>
    <w:bookmarkStart w:id="25" w:name="recommendations-and-development-plan"/>
    <w:p>
      <w:pPr>
        <w:pStyle w:val="Heading2"/>
      </w:pPr>
      <w:r>
        <w:t xml:space="preserve">5. Recommendations and Development Plan</w:t>
      </w:r>
    </w:p>
    <w:p>
      <w:pPr>
        <w:pStyle w:val="FirstParagraph"/>
      </w:pPr>
      <w:r>
        <w:t xml:space="preserve">Based on the comprehensive analysis provided in this</w:t>
      </w:r>
      <w:r>
        <w:t xml:space="preserve"> </w:t>
      </w:r>
      <w:r>
        <w:rPr>
          <w:bCs/>
          <w:b/>
        </w:rPr>
        <w:t xml:space="preserve">Peer Review Report</w:t>
      </w:r>
      <w:r>
        <w:t xml:space="preserve">, the following recommendations are made for the</w:t>
      </w:r>
      <w:r>
        <w:t xml:space="preserve"> </w:t>
      </w:r>
      <w:r>
        <w:rPr>
          <w:bCs/>
          <w:b/>
        </w:rPr>
        <w:t xml:space="preserve">Chef</w:t>
      </w:r>
      <w:r>
        <w:t xml:space="preserve"> </w:t>
      </w:r>
      <w:r>
        <w:t xml:space="preserve">to further elevate their performance in</w:t>
      </w:r>
      <w:r>
        <w:t xml:space="preserve"> </w:t>
      </w:r>
      <w:r>
        <w:rPr>
          <w:bCs/>
          <w:b/>
        </w:rPr>
        <w:t xml:space="preserve">Italy Rome</w:t>
      </w:r>
      <w:r>
        <w:t xml:space="preserve">:</w:t>
      </w:r>
    </w:p>
    <w:p>
      <w:pPr>
        <w:numPr>
          <w:ilvl w:val="0"/>
          <w:numId w:val="1002"/>
        </w:numPr>
        <w:pStyle w:val="Compact"/>
      </w:pPr>
      <w:r>
        <w:rPr>
          <w:bCs/>
          <w:b/>
        </w:rPr>
        <w:t xml:space="preserve">Menu Innovation:</w:t>
      </w:r>
      <w:r>
        <w:t xml:space="preserve"> </w:t>
      </w:r>
      <w:r>
        <w:t xml:space="preserve">Encourage the Chef to experiment more boldly with seasonal ingredients while maintaining the core identity of Roman cuisine. Collaborations with local artisans could introduce unique elements to the menu.</w:t>
      </w:r>
    </w:p>
    <w:p>
      <w:pPr>
        <w:numPr>
          <w:ilvl w:val="0"/>
          <w:numId w:val="1002"/>
        </w:numPr>
        <w:pStyle w:val="Compact"/>
      </w:pPr>
      <w:r>
        <w:rPr>
          <w:bCs/>
          <w:b/>
        </w:rPr>
        <w:t xml:space="preserve">Inventory Control:</w:t>
      </w:r>
      <w:r>
        <w:t xml:space="preserve"> </w:t>
      </w:r>
      <w:r>
        <w:t xml:space="preserve">Implement a robust inventory management system to reduce waste and optimize costs. Regular audits should be conducted to ensure accuracy.</w:t>
      </w:r>
    </w:p>
    <w:p>
      <w:pPr>
        <w:numPr>
          <w:ilvl w:val="0"/>
          <w:numId w:val="1002"/>
        </w:numPr>
        <w:pStyle w:val="Compact"/>
      </w:pPr>
      <w:r>
        <w:rPr>
          <w:bCs/>
          <w:b/>
        </w:rPr>
        <w:t xml:space="preserve">Staff Development:</w:t>
      </w:r>
      <w:r>
        <w:t xml:space="preserve"> </w:t>
      </w:r>
      <w:r>
        <w:t xml:space="preserve">Invest in continuous training for the kitchen brigade to ensure that the Chef's high standards are consistently met by all team members. Mentorship programs could help nurture emerging talent.</w:t>
      </w:r>
    </w:p>
    <w:p>
      <w:pPr>
        <w:numPr>
          <w:ilvl w:val="0"/>
          <w:numId w:val="1002"/>
        </w:numPr>
        <w:pStyle w:val="Compact"/>
      </w:pPr>
      <w:r>
        <w:rPr>
          <w:bCs/>
          <w:b/>
        </w:rPr>
        <w:t xml:space="preserve">Customer Engagement:</w:t>
      </w:r>
      <w:r>
        <w:t xml:space="preserve"> </w:t>
      </w:r>
      <w:r>
        <w:t xml:space="preserve">The Chef should consider participating in more public-facing activities, such as cooking demonstrations or menu tastings, to strengthen the connection with the local community and tourists in Rome.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Chef</w:t>
      </w:r>
      <w:r>
        <w:t xml:space="preserve"> </w:t>
      </w:r>
      <w:r>
        <w:t xml:space="preserve">is a highly skilled and dedicated professional who significantly contributes to the culinary landscape of</w:t>
      </w:r>
      <w:r>
        <w:t xml:space="preserve"> </w:t>
      </w:r>
      <w:r>
        <w:rPr>
          <w:bCs/>
          <w:b/>
        </w:rPr>
        <w:t xml:space="preserve">Italy Rome</w:t>
      </w:r>
      <w:r>
        <w:t xml:space="preserve">. Their commitment to quality, tradition, and excellence is evident in every aspect of their work. While there are areas for improvement, particularly in operational efficiency and menu innovation, the Chef's overall performance is exemplary. With the implementation of the recommended strategies, the Chef is well-positioned to achieve even greater success and recognition in the prestigious culinary scene of Rome.</w:t>
      </w:r>
    </w:p>
    <w:p>
      <w:pPr>
        <w:pStyle w:val="BodyText"/>
      </w:pPr>
      <w:r>
        <w:rPr>
          <w:bCs/>
          <w:b/>
        </w:rPr>
        <w:t xml:space="preserve">Overall Rating:</w:t>
      </w:r>
      <w:r>
        <w:t xml:space="preserve"> </w:t>
      </w:r>
      <w:r>
        <w:t xml:space="preserve">Excellent (4.5/5)</w:t>
      </w:r>
      <w:r>
        <w:br/>
      </w:r>
      <w:r>
        <w:rPr>
          <w:bCs/>
          <w:b/>
        </w:rPr>
        <w:t xml:space="preserve">Status:</w:t>
      </w:r>
      <w:r>
        <w:t xml:space="preserve"> </w:t>
      </w:r>
      <w:r>
        <w:t xml:space="preserve">Approved for Continued Employment and Promotion Consideration</w:t>
      </w:r>
    </w:p>
    <w:bookmarkEnd w:id="26"/>
    <w:p>
      <w:pPr>
        <w:pStyle w:val="BodyText"/>
      </w:pPr>
      <w:r>
        <w:t xml:space="preserve">This document is a confidential</w:t>
      </w:r>
      <w:r>
        <w:t xml:space="preserve"> </w:t>
      </w:r>
      <w:r>
        <w:rPr>
          <w:bCs/>
          <w:b/>
        </w:rPr>
        <w:t xml:space="preserve">Peer Review Report</w:t>
      </w:r>
      <w:r>
        <w:t xml:space="preserve"> </w:t>
      </w:r>
      <w:r>
        <w:t xml:space="preserve">intended for internal use only.</w:t>
      </w:r>
      <w:r>
        <w:br/>
      </w:r>
      <w:r>
        <w:t xml:space="preserve">Generated for the evaluation of the</w:t>
      </w:r>
      <w:r>
        <w:t xml:space="preserve"> </w:t>
      </w:r>
      <w:r>
        <w:rPr>
          <w:bCs/>
          <w:b/>
        </w:rPr>
        <w:t xml:space="preserve">Chef</w:t>
      </w:r>
      <w:r>
        <w:t xml:space="preserve"> </w:t>
      </w:r>
      <w:r>
        <w:t xml:space="preserve">position in</w:t>
      </w:r>
      <w:r>
        <w:t xml:space="preserve"> </w:t>
      </w:r>
      <w:r>
        <w:rPr>
          <w:bCs/>
          <w:b/>
        </w:rPr>
        <w:t xml:space="preserve">Italy Rome</w:t>
      </w:r>
      <w:r>
        <w:t xml:space="preserve">.</w:t>
      </w:r>
      <w:r>
        <w:br/>
      </w:r>
      <w:r>
        <w:t xml:space="preserve">© 2023 Culinary Assessment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Evaluation - Italy Rome</dc:title>
  <dc:creator/>
  <dc:language>en</dc:language>
  <cp:keywords/>
  <dcterms:created xsi:type="dcterms:W3CDTF">2026-10-10T06:49:57Z</dcterms:created>
  <dcterms:modified xsi:type="dcterms:W3CDTF">2026-10-10T06:49:57Z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