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Chef</w:t>
      </w:r>
      <w:r>
        <w:t xml:space="preserve"> </w:t>
      </w:r>
      <w:r>
        <w:t xml:space="preserve">Infrastructure</w:t>
      </w:r>
    </w:p>
    <w:bookmarkStart w:id="34" w:name="X1a82f2405f48f96c038f795a6f53d285e00a4d0"/>
    <w:p>
      <w:pPr>
        <w:pStyle w:val="Heading1"/>
      </w:pPr>
      <w:r>
        <w:t xml:space="preserve">Peer Review Report: Chef Configuration Management</w:t>
      </w:r>
    </w:p>
    <w:p>
      <w:pPr>
        <w:pStyle w:val="FirstParagraph"/>
      </w:pPr>
      <w:r>
        <w:rPr>
          <w:bCs/>
          <w:b/>
        </w:rPr>
        <w:t xml:space="preserve">Project:</w:t>
      </w:r>
      <w:r>
        <w:t xml:space="preserve"> </w:t>
      </w:r>
      <w:r>
        <w:t xml:space="preserve">Infrastructure Automation and Configuration Management</w:t>
      </w:r>
    </w:p>
    <w:p>
      <w:pPr>
        <w:pStyle w:val="BodyText"/>
      </w:pPr>
      <w:r>
        <w:rPr>
          <w:bCs/>
          <w:b/>
        </w:rPr>
        <w:t xml:space="preserve">Location:</w:t>
      </w:r>
      <w:r>
        <w:t xml:space="preserve"> </w:t>
      </w:r>
      <w:r>
        <w:t xml:space="preserve">United States, Chicago</w:t>
      </w:r>
    </w:p>
    <w:p>
      <w:pPr>
        <w:pStyle w:val="BodyText"/>
      </w:pPr>
      <w:r>
        <w:rPr>
          <w:bCs/>
          <w:b/>
        </w:rPr>
        <w:t xml:space="preserve">Date:</w:t>
      </w:r>
      <w:r>
        <w:t xml:space="preserve"> </w:t>
      </w:r>
      <w:r>
        <w:t xml:space="preserve">October 26, 2023</w:t>
      </w:r>
    </w:p>
    <w:p>
      <w:pPr>
        <w:pStyle w:val="BodyText"/>
      </w:pPr>
      <w:r>
        <w:rPr>
          <w:bCs/>
          <w:b/>
        </w:rPr>
        <w:t xml:space="preserve">Subject:</w:t>
      </w:r>
      <w:r>
        <w:t xml:space="preserve"> </w:t>
      </w:r>
      <w:r>
        <w:t xml:space="preserve">Evaluation of Chef for Enterprise Deployment</w:t>
      </w:r>
    </w:p>
    <w:bookmarkStart w:id="20" w:name="executive-summary"/>
    <w:p>
      <w:pPr>
        <w:pStyle w:val="Heading2"/>
      </w:pPr>
      <w:r>
        <w:t xml:space="preserve">1. Executive Summary</w:t>
      </w:r>
    </w:p>
    <w:p>
      <w:pPr>
        <w:pStyle w:val="FirstParagraph"/>
      </w:pPr>
      <w:r>
        <w:t xml:space="preserve">This Peer Review Report provides a comprehensive analysis of the Chef configuration management tool, specifically tailored for deployment within the United States Chicago metropolitan area. As organizations in Chicago increasingly adopt cloud-native architectures and hybrid environments, the need for robust, scalable, and secure infrastructure automation has become paramount. This report evaluates Chef's capabilities, limitations, and suitability for enterprises operating in this region, considering local regulatory requirements, market trends, and technical demands.</w:t>
      </w:r>
    </w:p>
    <w:bookmarkEnd w:id="20"/>
    <w:bookmarkStart w:id="21" w:name="introduction-to-chef"/>
    <w:p>
      <w:pPr>
        <w:pStyle w:val="Heading2"/>
      </w:pPr>
      <w:r>
        <w:t xml:space="preserve">2. Introduction to Chef</w:t>
      </w:r>
    </w:p>
    <w:p>
      <w:pPr>
        <w:pStyle w:val="FirstParagraph"/>
      </w:pPr>
      <w:r>
        <w:t xml:space="preserve">Chef is a powerful configuration management and infrastructure automation tool that enables organizations to define, manage, and deploy infrastructure as code. It uses a Ruby-based domain-specific language (DSL) to describe system configurations, allowing for consistent and repeatable deployments across diverse environments. Chef operates on a client-server model, where the Chef Server acts as the central repository for configuration data, and Chef Clients run on individual nodes to apply these configurations.</w:t>
      </w:r>
    </w:p>
    <w:p>
      <w:pPr>
        <w:pStyle w:val="BodyText"/>
      </w:pPr>
      <w:r>
        <w:t xml:space="preserve">In the context of United States Chicago, where businesses span industries such as finance, healthcare, technology, and logistics, Chef's ability to handle complex, multi-environment deployments makes it a compelling choice for infrastructure automation.</w:t>
      </w:r>
    </w:p>
    <w:bookmarkEnd w:id="21"/>
    <w:bookmarkStart w:id="26" w:name="key-features-and-capabilities"/>
    <w:p>
      <w:pPr>
        <w:pStyle w:val="Heading2"/>
      </w:pPr>
      <w:r>
        <w:t xml:space="preserve">3. Key Features and Capabilities</w:t>
      </w:r>
    </w:p>
    <w:bookmarkStart w:id="22" w:name="infrastructure-as-code"/>
    <w:p>
      <w:pPr>
        <w:pStyle w:val="Heading3"/>
      </w:pPr>
      <w:r>
        <w:t xml:space="preserve">3.1 Infrastructure as Code</w:t>
      </w:r>
    </w:p>
    <w:p>
      <w:pPr>
        <w:pStyle w:val="FirstParagraph"/>
      </w:pPr>
      <w:r>
        <w:t xml:space="preserve">Chef's core strength lies in its infrastructure-as-code approach. By defining infrastructure configurations in code, organizations in Chicago can version control their infrastructure, enabling better collaboration, auditing, and rollback capabilities. This is particularly important for industries subject to strict regulatory compliance, such as finance and healthcare.</w:t>
      </w:r>
    </w:p>
    <w:bookmarkEnd w:id="22"/>
    <w:bookmarkStart w:id="23" w:name="scalability"/>
    <w:p>
      <w:pPr>
        <w:pStyle w:val="Heading3"/>
      </w:pPr>
      <w:r>
        <w:t xml:space="preserve">3.2 Scalability</w:t>
      </w:r>
    </w:p>
    <w:p>
      <w:pPr>
        <w:pStyle w:val="FirstParagraph"/>
      </w:pPr>
      <w:r>
        <w:t xml:space="preserve">Chef is designed to scale from small deployments to large, enterprise-level environments. For Chicago-based companies managing hundreds or thousands of servers, Chef's distributed architecture ensures efficient configuration management without significant performance degradation.</w:t>
      </w:r>
    </w:p>
    <w:bookmarkEnd w:id="23"/>
    <w:bookmarkStart w:id="24" w:name="security-and-compliance"/>
    <w:p>
      <w:pPr>
        <w:pStyle w:val="Heading3"/>
      </w:pPr>
      <w:r>
        <w:t xml:space="preserve">3.3 Security and Compliance</w:t>
      </w:r>
    </w:p>
    <w:p>
      <w:pPr>
        <w:pStyle w:val="FirstParagraph"/>
      </w:pPr>
      <w:r>
        <w:t xml:space="preserve">Security is a critical concern for organizations in the United States Chicago area. Chef provides robust security features, including role-based access control (RBAC), encryption, and audit logging. Additionally, Chef InSpec allows for automated compliance testing, ensuring that infrastructure adheres to industry standards such as HIPAA, PCI-DSS, and SOC 2.</w:t>
      </w:r>
    </w:p>
    <w:bookmarkEnd w:id="24"/>
    <w:bookmarkStart w:id="25" w:name="integration-with-cloud-providers"/>
    <w:p>
      <w:pPr>
        <w:pStyle w:val="Heading3"/>
      </w:pPr>
      <w:r>
        <w:t xml:space="preserve">3.4 Integration with Cloud Providers</w:t>
      </w:r>
    </w:p>
    <w:p>
      <w:pPr>
        <w:pStyle w:val="FirstParagraph"/>
      </w:pPr>
      <w:r>
        <w:t xml:space="preserve">Chef integrates seamlessly with major cloud providers, including AWS, Azure, and Google Cloud Platform. This is particularly relevant for Chicago businesses leveraging cloud services to enhance flexibility and reduce costs.</w:t>
      </w:r>
    </w:p>
    <w:bookmarkEnd w:id="25"/>
    <w:bookmarkEnd w:id="26"/>
    <w:bookmarkStart w:id="30" w:name="challenges-and-limitations"/>
    <w:p>
      <w:pPr>
        <w:pStyle w:val="Heading2"/>
      </w:pPr>
      <w:r>
        <w:t xml:space="preserve">4. Challenges and Limitations</w:t>
      </w:r>
    </w:p>
    <w:bookmarkStart w:id="27" w:name="learning-curve"/>
    <w:p>
      <w:pPr>
        <w:pStyle w:val="Heading3"/>
      </w:pPr>
      <w:r>
        <w:t xml:space="preserve">4.1 Learning Curve</w:t>
      </w:r>
    </w:p>
    <w:p>
      <w:pPr>
        <w:pStyle w:val="FirstParagraph"/>
      </w:pPr>
      <w:r>
        <w:t xml:space="preserve">One of the primary challenges associated with Chef is its steep learning curve. The Ruby-based DSL and complex architecture require significant training and expertise. For organizations in Chicago with limited DevOps resources, this can be a barrier to adoption.</w:t>
      </w:r>
    </w:p>
    <w:bookmarkEnd w:id="27"/>
    <w:bookmarkStart w:id="28" w:name="cost"/>
    <w:p>
      <w:pPr>
        <w:pStyle w:val="Heading3"/>
      </w:pPr>
      <w:r>
        <w:t xml:space="preserve">4.2 Cost</w:t>
      </w:r>
    </w:p>
    <w:p>
      <w:pPr>
        <w:pStyle w:val="FirstParagraph"/>
      </w:pPr>
      <w:r>
        <w:t xml:space="preserve">While Chef offers an open-source version, the enterprise features required for large-scale deployments come at a premium. For smaller businesses in the Chicago area, the cost of Chef may be prohibitive compared to alternative tools.</w:t>
      </w:r>
    </w:p>
    <w:bookmarkEnd w:id="28"/>
    <w:bookmarkStart w:id="29" w:name="maintenance-overhead"/>
    <w:p>
      <w:pPr>
        <w:pStyle w:val="Heading3"/>
      </w:pPr>
      <w:r>
        <w:t xml:space="preserve">4.3 Maintenance Overhead</w:t>
      </w:r>
    </w:p>
    <w:p>
      <w:pPr>
        <w:pStyle w:val="FirstParagraph"/>
      </w:pPr>
      <w:r>
        <w:t xml:space="preserve">Managing a Chef infrastructure requires ongoing maintenance, including server updates, cookbook management, and troubleshooting. Organizations must be prepared to invest in dedicated personnel to ensure smooth operations.</w:t>
      </w:r>
    </w:p>
    <w:bookmarkEnd w:id="29"/>
    <w:bookmarkEnd w:id="30"/>
    <w:bookmarkStart w:id="31" w:name="suitability-for-united-states-chicago"/>
    <w:p>
      <w:pPr>
        <w:pStyle w:val="Heading2"/>
      </w:pPr>
      <w:r>
        <w:t xml:space="preserve">5. Suitability for United States Chicago</w:t>
      </w:r>
    </w:p>
    <w:p>
      <w:pPr>
        <w:pStyle w:val="FirstParagraph"/>
      </w:pPr>
      <w:r>
        <w:t xml:space="preserve">The United States Chicago market presents unique opportunities and challenges for infrastructure automation. Chef's capabilities align well with the needs of Chicago-based enterprises, particularly in the following areas:</w:t>
      </w:r>
    </w:p>
    <w:p>
      <w:pPr>
        <w:numPr>
          <w:ilvl w:val="0"/>
          <w:numId w:val="1001"/>
        </w:numPr>
        <w:pStyle w:val="Compact"/>
      </w:pPr>
      <w:r>
        <w:rPr>
          <w:bCs/>
          <w:b/>
        </w:rPr>
        <w:t xml:space="preserve">Regulatory Compliance:</w:t>
      </w:r>
      <w:r>
        <w:t xml:space="preserve"> </w:t>
      </w:r>
      <w:r>
        <w:t xml:space="preserve">Chef's compliance features are essential for industries such as finance and healthcare, which are prevalent in Chicago.</w:t>
      </w:r>
    </w:p>
    <w:p>
      <w:pPr>
        <w:numPr>
          <w:ilvl w:val="0"/>
          <w:numId w:val="1001"/>
        </w:numPr>
        <w:pStyle w:val="Compact"/>
      </w:pPr>
      <w:r>
        <w:rPr>
          <w:bCs/>
          <w:b/>
        </w:rPr>
        <w:t xml:space="preserve">Hybrid Cloud Environments:</w:t>
      </w:r>
      <w:r>
        <w:t xml:space="preserve"> </w:t>
      </w:r>
      <w:r>
        <w:t xml:space="preserve">Many Chicago businesses operate hybrid cloud environments, and Chef's cloud integration capabilities make it an ideal choice.</w:t>
      </w:r>
    </w:p>
    <w:p>
      <w:pPr>
        <w:numPr>
          <w:ilvl w:val="0"/>
          <w:numId w:val="1001"/>
        </w:numPr>
        <w:pStyle w:val="Compact"/>
      </w:pPr>
      <w:r>
        <w:rPr>
          <w:bCs/>
          <w:b/>
        </w:rPr>
        <w:t xml:space="preserve">Scalability:</w:t>
      </w:r>
      <w:r>
        <w:t xml:space="preserve"> </w:t>
      </w:r>
      <w:r>
        <w:t xml:space="preserve">As Chicago continues to grow as a tech hub, Chef's scalability ensures that infrastructure automation can keep pace with business expansion.</w:t>
      </w:r>
    </w:p>
    <w:bookmarkEnd w:id="31"/>
    <w:bookmarkStart w:id="32" w:name="recommendations"/>
    <w:p>
      <w:pPr>
        <w:pStyle w:val="Heading2"/>
      </w:pPr>
      <w:r>
        <w:t xml:space="preserve">6. Recommendations</w:t>
      </w:r>
    </w:p>
    <w:p>
      <w:pPr>
        <w:pStyle w:val="FirstParagraph"/>
      </w:pPr>
      <w:r>
        <w:t xml:space="preserve">Based on this Peer Review Report, the following recommendations are made for organizations in United States Chicago considering Chef for infrastructure automation:</w:t>
      </w:r>
    </w:p>
    <w:p>
      <w:pPr>
        <w:numPr>
          <w:ilvl w:val="0"/>
          <w:numId w:val="1002"/>
        </w:numPr>
        <w:pStyle w:val="Compact"/>
      </w:pPr>
      <w:r>
        <w:rPr>
          <w:bCs/>
          <w:b/>
        </w:rPr>
        <w:t xml:space="preserve">Invest in Training:</w:t>
      </w:r>
      <w:r>
        <w:t xml:space="preserve"> </w:t>
      </w:r>
      <w:r>
        <w:t xml:space="preserve">Provide comprehensive training for DevOps teams to overcome the learning curve associated with Chef.</w:t>
      </w:r>
    </w:p>
    <w:p>
      <w:pPr>
        <w:numPr>
          <w:ilvl w:val="0"/>
          <w:numId w:val="1002"/>
        </w:numPr>
        <w:pStyle w:val="Compact"/>
      </w:pPr>
      <w:r>
        <w:rPr>
          <w:bCs/>
          <w:b/>
        </w:rPr>
        <w:t xml:space="preserve">Start Small:</w:t>
      </w:r>
      <w:r>
        <w:t xml:space="preserve"> </w:t>
      </w:r>
      <w:r>
        <w:t xml:space="preserve">Begin with a pilot project to evaluate Chef's suitability before scaling to a full enterprise deployment.</w:t>
      </w:r>
    </w:p>
    <w:p>
      <w:pPr>
        <w:numPr>
          <w:ilvl w:val="0"/>
          <w:numId w:val="1002"/>
        </w:numPr>
        <w:pStyle w:val="Compact"/>
      </w:pPr>
      <w:r>
        <w:rPr>
          <w:bCs/>
          <w:b/>
        </w:rPr>
        <w:t xml:space="preserve">Leverage Community Resources:</w:t>
      </w:r>
      <w:r>
        <w:t xml:space="preserve"> </w:t>
      </w:r>
      <w:r>
        <w:t xml:space="preserve">Utilize Chef's extensive community and documentation to accelerate adoption and troubleshooting.</w:t>
      </w:r>
    </w:p>
    <w:p>
      <w:pPr>
        <w:numPr>
          <w:ilvl w:val="0"/>
          <w:numId w:val="1002"/>
        </w:numPr>
        <w:pStyle w:val="Compact"/>
      </w:pPr>
      <w:r>
        <w:rPr>
          <w:bCs/>
          <w:b/>
        </w:rPr>
        <w:t xml:space="preserve">Consider Alternatives:</w:t>
      </w:r>
      <w:r>
        <w:t xml:space="preserve"> </w:t>
      </w:r>
      <w:r>
        <w:t xml:space="preserve">For smaller organizations, evaluate alternative tools such as Ansible or Puppet, which may offer a more cost-effective solution.</w:t>
      </w:r>
    </w:p>
    <w:bookmarkEnd w:id="32"/>
    <w:bookmarkStart w:id="33" w:name="conclusion"/>
    <w:p>
      <w:pPr>
        <w:pStyle w:val="Heading2"/>
      </w:pPr>
      <w:r>
        <w:t xml:space="preserve">7. Conclusion</w:t>
      </w:r>
    </w:p>
    <w:p>
      <w:pPr>
        <w:pStyle w:val="FirstParagraph"/>
      </w:pPr>
      <w:r>
        <w:t xml:space="preserve">Chef is a powerful and versatile configuration management tool that offers significant benefits for organizations in United States Chicago. Its ability to handle complex, multi-environment deployments, combined with robust security and compliance features, makes it a strong candidate for enterprise infrastructure automation. However, organizations must carefully consider the learning curve, cost, and maintenance overhead before adopting Chef. By following the recommendations outlined in this Peer Review Report, Chicago-based businesses can make informed decisions about leveraging Chef to enhance their infrastructure management capabilities.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Chef Infrastructure</dc:title>
  <dc:creator/>
  <dc:language>en</dc:language>
  <cp:keywords/>
  <dcterms:created xsi:type="dcterms:W3CDTF">2026-10-10T07:08:47Z</dcterms:created>
  <dcterms:modified xsi:type="dcterms:W3CDTF">2026-10-10T07:08:47Z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