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Implementation</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Chef Infrastructure as Code Implementation</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 Peer Review Report evaluates the implementation of Chef, an infrastructure automation tool, within the operational environment of Venezuela Caracas. The review focuses on the effectiveness, efficiency, and adaptability of Chef in managing the local IT infrastructure, considering the unique challenges and requirements of the region. The report provides a comprehensive analysis of the current state, identifies areas for improvement, and offers actionable recommendations to enhance the overall performance and reliability of the Chef-based infrastructure.</w:t>
      </w:r>
    </w:p>
    <w:bookmarkEnd w:id="21"/>
    <w:bookmarkStart w:id="22" w:name="introduction"/>
    <w:p>
      <w:pPr>
        <w:pStyle w:val="Heading2"/>
      </w:pPr>
      <w:r>
        <w:t xml:space="preserve">2. Introduction</w:t>
      </w:r>
    </w:p>
    <w:p>
      <w:pPr>
        <w:pStyle w:val="FirstParagraph"/>
      </w:pPr>
      <w:r>
        <w:t xml:space="preserve">The adoption of Chef in Venezuela Caracas represents a significant step towards modernizing and streamlining IT operations. Chef, a powerful configuration management tool, enables organizations to automate the provisioning, configuration, and management of servers and other infrastructure components. This report aims to assess the current implementation of Chef, ensuring it aligns with best practices and meets the specific needs of the local environment.</w:t>
      </w:r>
    </w:p>
    <w:p>
      <w:pPr>
        <w:pStyle w:val="BodyText"/>
      </w:pPr>
      <w:r>
        <w:t xml:space="preserve">The review process involved a thorough examination of the Chef infrastructure, including code repositories, cookbooks, nodes, and the overall deployment strategy. Additionally, interviews with key stakeholders and technical teams were conducted to gather insights and feedback on the current state of the implementation.</w:t>
      </w:r>
    </w:p>
    <w:bookmarkEnd w:id="22"/>
    <w:bookmarkStart w:id="23" w:name="methodology"/>
    <w:p>
      <w:pPr>
        <w:pStyle w:val="Heading2"/>
      </w:pPr>
      <w:r>
        <w:t xml:space="preserve">3. Methodology</w:t>
      </w:r>
    </w:p>
    <w:p>
      <w:pPr>
        <w:pStyle w:val="FirstParagraph"/>
      </w:pPr>
      <w:r>
        <w:t xml:space="preserve">The Peer Review Report was conducted using a structured methodology that included the following steps:</w:t>
      </w:r>
    </w:p>
    <w:p>
      <w:pPr>
        <w:numPr>
          <w:ilvl w:val="0"/>
          <w:numId w:val="1001"/>
        </w:numPr>
        <w:pStyle w:val="Compact"/>
      </w:pPr>
      <w:r>
        <w:rPr>
          <w:bCs/>
          <w:b/>
        </w:rPr>
        <w:t xml:space="preserve">Document Review:</w:t>
      </w:r>
      <w:r>
        <w:t xml:space="preserve"> </w:t>
      </w:r>
      <w:r>
        <w:t xml:space="preserve">Analysis of existing documentation, including Chef recipes, cookbooks, and deployment scripts.</w:t>
      </w:r>
    </w:p>
    <w:p>
      <w:pPr>
        <w:numPr>
          <w:ilvl w:val="0"/>
          <w:numId w:val="1001"/>
        </w:numPr>
        <w:pStyle w:val="Compact"/>
      </w:pPr>
      <w:r>
        <w:rPr>
          <w:bCs/>
          <w:b/>
        </w:rPr>
        <w:t xml:space="preserve">Code Inspection:</w:t>
      </w:r>
      <w:r>
        <w:t xml:space="preserve"> </w:t>
      </w:r>
      <w:r>
        <w:t xml:space="preserve">Detailed review of Chef code for adherence to best practices, security standards, and maintainability.</w:t>
      </w:r>
    </w:p>
    <w:p>
      <w:pPr>
        <w:numPr>
          <w:ilvl w:val="0"/>
          <w:numId w:val="1001"/>
        </w:numPr>
        <w:pStyle w:val="Compact"/>
      </w:pPr>
      <w:r>
        <w:rPr>
          <w:bCs/>
          <w:b/>
        </w:rPr>
        <w:t xml:space="preserve">Stakeholder Interviews:</w:t>
      </w:r>
      <w:r>
        <w:t xml:space="preserve"> </w:t>
      </w:r>
      <w:r>
        <w:t xml:space="preserve">Discussions with IT staff, developers, and operations teams to understand their experiences and challenges.</w:t>
      </w:r>
    </w:p>
    <w:p>
      <w:pPr>
        <w:numPr>
          <w:ilvl w:val="0"/>
          <w:numId w:val="1001"/>
        </w:numPr>
        <w:pStyle w:val="Compact"/>
      </w:pPr>
      <w:r>
        <w:rPr>
          <w:bCs/>
          <w:b/>
        </w:rPr>
        <w:t xml:space="preserve">Performance Testing:</w:t>
      </w:r>
      <w:r>
        <w:t xml:space="preserve"> </w:t>
      </w:r>
      <w:r>
        <w:t xml:space="preserve">Evaluation of the Chef infrastructure's performance under various load conditions.</w:t>
      </w:r>
    </w:p>
    <w:p>
      <w:pPr>
        <w:numPr>
          <w:ilvl w:val="0"/>
          <w:numId w:val="1001"/>
        </w:numPr>
        <w:pStyle w:val="Compact"/>
      </w:pPr>
      <w:r>
        <w:rPr>
          <w:bCs/>
          <w:b/>
        </w:rPr>
        <w:t xml:space="preserve">Security Assessment:</w:t>
      </w:r>
      <w:r>
        <w:t xml:space="preserve"> </w:t>
      </w:r>
      <w:r>
        <w:t xml:space="preserve">Review of security measures implemented in the Chef environment.</w:t>
      </w:r>
    </w:p>
    <w:bookmarkEnd w:id="23"/>
    <w:bookmarkStart w:id="28" w:name="current-state-analysis"/>
    <w:p>
      <w:pPr>
        <w:pStyle w:val="Heading2"/>
      </w:pPr>
      <w:r>
        <w:t xml:space="preserve">4. Current State Analysis</w:t>
      </w:r>
    </w:p>
    <w:bookmarkStart w:id="24" w:name="infrastructure-overview"/>
    <w:p>
      <w:pPr>
        <w:pStyle w:val="Heading3"/>
      </w:pPr>
      <w:r>
        <w:t xml:space="preserve">4.1 Infrastructure Overview</w:t>
      </w:r>
    </w:p>
    <w:p>
      <w:pPr>
        <w:pStyle w:val="FirstParagraph"/>
      </w:pPr>
      <w:r>
        <w:t xml:space="preserve">The current Chef infrastructure in Venezuela Caracas consists of a central Chef Server, multiple Chef Workstations, and a network of managed nodes. The infrastructure is designed to automate the deployment and configuration of various services, including web servers, databases, and application servers.</w:t>
      </w:r>
    </w:p>
    <w:bookmarkEnd w:id="24"/>
    <w:bookmarkStart w:id="25" w:name="code-quality"/>
    <w:p>
      <w:pPr>
        <w:pStyle w:val="Heading3"/>
      </w:pPr>
      <w:r>
        <w:t xml:space="preserve">4.2 Code Quality</w:t>
      </w:r>
    </w:p>
    <w:p>
      <w:pPr>
        <w:pStyle w:val="FirstParagraph"/>
      </w:pPr>
      <w:r>
        <w:t xml:space="preserve">The Chef codebase is generally well-structured, with clear separation of concerns and modular design. However, there are areas where code duplication and lack of standardization have been identified. These issues can lead to maintenance challenges and potential inconsistencies in the infrastructure.</w:t>
      </w:r>
    </w:p>
    <w:bookmarkEnd w:id="25"/>
    <w:bookmarkStart w:id="26" w:name="performance"/>
    <w:p>
      <w:pPr>
        <w:pStyle w:val="Heading3"/>
      </w:pPr>
      <w:r>
        <w:t xml:space="preserve">4.3 Performance</w:t>
      </w:r>
    </w:p>
    <w:p>
      <w:pPr>
        <w:pStyle w:val="FirstParagraph"/>
      </w:pPr>
      <w:r>
        <w:t xml:space="preserve">Performance testing revealed that the Chef infrastructure is capable of handling the current workload efficiently. However, there are opportunities to optimize certain processes, such as reducing the time taken for node convergence and improving the efficiency of cookbook uploads.</w:t>
      </w:r>
    </w:p>
    <w:bookmarkEnd w:id="26"/>
    <w:bookmarkStart w:id="27" w:name="security"/>
    <w:p>
      <w:pPr>
        <w:pStyle w:val="Heading3"/>
      </w:pPr>
      <w:r>
        <w:t xml:space="preserve">4.4 Security</w:t>
      </w:r>
    </w:p>
    <w:p>
      <w:pPr>
        <w:pStyle w:val="FirstParagraph"/>
      </w:pPr>
      <w:r>
        <w:t xml:space="preserve">Security measures are in place, including encryption of sensitive data and access controls. However, there is room for improvement in areas such as regular security audits and the implementation of more robust monitoring and alerting mechanisms.</w:t>
      </w:r>
    </w:p>
    <w:bookmarkEnd w:id="27"/>
    <w:bookmarkEnd w:id="28"/>
    <w:bookmarkStart w:id="29" w:name="identified-issues-and-recommendations"/>
    <w:p>
      <w:pPr>
        <w:pStyle w:val="Heading2"/>
      </w:pPr>
      <w:r>
        <w:t xml:space="preserve">5. Identified Issues and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Issue</w:t>
            </w:r>
          </w:p>
        </w:tc>
        <w:tc>
          <w:tcPr/>
          <w:p>
            <w:pPr>
              <w:pStyle w:val="Compact"/>
              <w:jc w:val="left"/>
            </w:pPr>
            <w:r>
              <w:t xml:space="preserve">Description</w:t>
            </w:r>
          </w:p>
        </w:tc>
        <w:tc>
          <w:tcPr/>
          <w:p>
            <w:pPr>
              <w:pStyle w:val="Compact"/>
              <w:jc w:val="left"/>
            </w:pPr>
            <w:r>
              <w:t xml:space="preserve">Recommendation</w:t>
            </w:r>
          </w:p>
        </w:tc>
      </w:tr>
      <w:tr>
        <w:tc>
          <w:tcPr/>
          <w:p>
            <w:pPr>
              <w:pStyle w:val="Compact"/>
              <w:jc w:val="left"/>
            </w:pPr>
            <w:r>
              <w:t xml:space="preserve">Code Duplication</w:t>
            </w:r>
          </w:p>
        </w:tc>
        <w:tc>
          <w:tcPr/>
          <w:p>
            <w:pPr>
              <w:pStyle w:val="Compact"/>
              <w:jc w:val="left"/>
            </w:pPr>
            <w:r>
              <w:t xml:space="preserve">Multiple instances of similar code across different cookbooks.</w:t>
            </w:r>
          </w:p>
        </w:tc>
        <w:tc>
          <w:tcPr/>
          <w:p>
            <w:pPr>
              <w:pStyle w:val="Compact"/>
              <w:jc w:val="left"/>
            </w:pPr>
            <w:r>
              <w:t xml:space="preserve">Refactor code to create reusable components and libraries.</w:t>
            </w:r>
          </w:p>
        </w:tc>
      </w:tr>
      <w:tr>
        <w:tc>
          <w:tcPr/>
          <w:p>
            <w:pPr>
              <w:pStyle w:val="Compact"/>
              <w:jc w:val="left"/>
            </w:pPr>
            <w:r>
              <w:t xml:space="preserve">Lack of Standardization</w:t>
            </w:r>
          </w:p>
        </w:tc>
        <w:tc>
          <w:tcPr/>
          <w:p>
            <w:pPr>
              <w:pStyle w:val="Compact"/>
              <w:jc w:val="left"/>
            </w:pPr>
            <w:r>
              <w:t xml:space="preserve">Inconsistent naming conventions and coding styles.</w:t>
            </w:r>
          </w:p>
        </w:tc>
        <w:tc>
          <w:tcPr/>
          <w:p>
            <w:pPr>
              <w:pStyle w:val="Compact"/>
              <w:jc w:val="left"/>
            </w:pPr>
            <w:r>
              <w:t xml:space="preserve">Establish and enforce coding standards and guidelines.</w:t>
            </w:r>
          </w:p>
        </w:tc>
      </w:tr>
      <w:tr>
        <w:tc>
          <w:tcPr/>
          <w:p>
            <w:pPr>
              <w:pStyle w:val="Compact"/>
              <w:jc w:val="left"/>
            </w:pPr>
            <w:r>
              <w:t xml:space="preserve">Performance Bottlenecks</w:t>
            </w:r>
          </w:p>
        </w:tc>
        <w:tc>
          <w:tcPr/>
          <w:p>
            <w:pPr>
              <w:pStyle w:val="Compact"/>
              <w:jc w:val="left"/>
            </w:pPr>
            <w:r>
              <w:t xml:space="preserve">Slow node convergence and cookbook upload times.</w:t>
            </w:r>
          </w:p>
        </w:tc>
        <w:tc>
          <w:tcPr/>
          <w:p>
            <w:pPr>
              <w:pStyle w:val="Compact"/>
              <w:jc w:val="left"/>
            </w:pPr>
            <w:r>
              <w:t xml:space="preserve">Optimize Chef recipes and consider using Chef Zero for local testing.</w:t>
            </w:r>
          </w:p>
        </w:tc>
      </w:tr>
      <w:tr>
        <w:tc>
          <w:tcPr/>
          <w:p>
            <w:pPr>
              <w:pStyle w:val="Compact"/>
              <w:jc w:val="left"/>
            </w:pPr>
            <w:r>
              <w:t xml:space="preserve">Security Gaps</w:t>
            </w:r>
          </w:p>
        </w:tc>
        <w:tc>
          <w:tcPr/>
          <w:p>
            <w:pPr>
              <w:pStyle w:val="Compact"/>
              <w:jc w:val="left"/>
            </w:pPr>
            <w:r>
              <w:t xml:space="preserve">Insufficient regular security audits and monitoring.</w:t>
            </w:r>
          </w:p>
        </w:tc>
        <w:tc>
          <w:tcPr/>
          <w:p>
            <w:pPr>
              <w:pStyle w:val="Compact"/>
              <w:jc w:val="left"/>
            </w:pPr>
            <w:r>
              <w:t xml:space="preserve">Implement regular security audits and enhance monitoring and alerting systems.</w:t>
            </w:r>
          </w:p>
        </w:tc>
      </w:tr>
      <w:tr>
        <w:tc>
          <w:tcPr/>
          <w:p>
            <w:pPr>
              <w:pStyle w:val="Compact"/>
              <w:jc w:val="left"/>
            </w:pPr>
            <w:r>
              <w:t xml:space="preserve">Documentation</w:t>
            </w:r>
          </w:p>
        </w:tc>
        <w:tc>
          <w:tcPr/>
          <w:p>
            <w:pPr>
              <w:pStyle w:val="Compact"/>
              <w:jc w:val="left"/>
            </w:pPr>
            <w:r>
              <w:t xml:space="preserve">Incomplete or outdated documentation.</w:t>
            </w:r>
          </w:p>
        </w:tc>
        <w:tc>
          <w:tcPr/>
          <w:p>
            <w:pPr>
              <w:pStyle w:val="Compact"/>
              <w:jc w:val="left"/>
            </w:pPr>
            <w:r>
              <w:t xml:space="preserve">Update and maintain comprehensive documentation for all Chef components.</w:t>
            </w:r>
          </w:p>
        </w:tc>
      </w:tr>
    </w:tbl>
    <w:bookmarkEnd w:id="29"/>
    <w:bookmarkStart w:id="30" w:name="conclusion"/>
    <w:p>
      <w:pPr>
        <w:pStyle w:val="Heading2"/>
      </w:pPr>
      <w:r>
        <w:t xml:space="preserve">6. Conclusion</w:t>
      </w:r>
    </w:p>
    <w:p>
      <w:pPr>
        <w:pStyle w:val="FirstParagraph"/>
      </w:pPr>
      <w:r>
        <w:t xml:space="preserve">The implementation of Chef in Venezuela Caracas has shown promising results in automating and managing the IT infrastructure. However, there are several areas that require attention to ensure the long-term success and sustainability of the Chef environment. By addressing the identified issues and implementing the recommended improvements, the organization can enhance the efficiency, reliability, and security of its infrastructure.</w:t>
      </w:r>
    </w:p>
    <w:p>
      <w:pPr>
        <w:pStyle w:val="BodyText"/>
      </w:pPr>
      <w:r>
        <w:t xml:space="preserve">This Peer Review Report serves as a guide for the technical teams in Venezuela Caracas to continue refining and optimizing their Chef implementation. Regular reviews and continuous improvement should be prioritized to keep pace with evolving technological demands and operational requirements.</w:t>
      </w:r>
    </w:p>
    <w:bookmarkEnd w:id="30"/>
    <w:bookmarkStart w:id="33" w:name="appendices"/>
    <w:p>
      <w:pPr>
        <w:pStyle w:val="Heading2"/>
      </w:pPr>
      <w:r>
        <w:t xml:space="preserve">7. Appendices</w:t>
      </w:r>
    </w:p>
    <w:bookmarkStart w:id="31" w:name="glossary"/>
    <w:p>
      <w:pPr>
        <w:pStyle w:val="Heading3"/>
      </w:pPr>
      <w:r>
        <w:t xml:space="preserve">7.1 Glossary</w:t>
      </w:r>
    </w:p>
    <w:p>
      <w:pPr>
        <w:numPr>
          <w:ilvl w:val="0"/>
          <w:numId w:val="1002"/>
        </w:numPr>
        <w:pStyle w:val="Compact"/>
      </w:pPr>
      <w:r>
        <w:rPr>
          <w:bCs/>
          <w:b/>
        </w:rPr>
        <w:t xml:space="preserve">Chef:</w:t>
      </w:r>
      <w:r>
        <w:t xml:space="preserve"> </w:t>
      </w:r>
      <w:r>
        <w:t xml:space="preserve">An infrastructure automation platform that helps manage and configure servers.</w:t>
      </w:r>
    </w:p>
    <w:p>
      <w:pPr>
        <w:numPr>
          <w:ilvl w:val="0"/>
          <w:numId w:val="1002"/>
        </w:numPr>
        <w:pStyle w:val="Compact"/>
      </w:pPr>
      <w:r>
        <w:rPr>
          <w:bCs/>
          <w:b/>
        </w:rPr>
        <w:t xml:space="preserve">Cookbook:</w:t>
      </w:r>
      <w:r>
        <w:t xml:space="preserve"> </w:t>
      </w:r>
      <w:r>
        <w:t xml:space="preserve">A collection of recipes, attributes, and other resources that define how to configure a system.</w:t>
      </w:r>
    </w:p>
    <w:p>
      <w:pPr>
        <w:numPr>
          <w:ilvl w:val="0"/>
          <w:numId w:val="1002"/>
        </w:numPr>
        <w:pStyle w:val="Compact"/>
      </w:pPr>
      <w:r>
        <w:rPr>
          <w:bCs/>
          <w:b/>
        </w:rPr>
        <w:t xml:space="preserve">Node:</w:t>
      </w:r>
      <w:r>
        <w:t xml:space="preserve"> </w:t>
      </w:r>
      <w:r>
        <w:t xml:space="preserve">A server or device managed by Chef.</w:t>
      </w:r>
    </w:p>
    <w:p>
      <w:pPr>
        <w:numPr>
          <w:ilvl w:val="0"/>
          <w:numId w:val="1002"/>
        </w:numPr>
        <w:pStyle w:val="Compact"/>
      </w:pPr>
      <w:r>
        <w:rPr>
          <w:bCs/>
          <w:b/>
        </w:rPr>
        <w:t xml:space="preserve">Recipe:</w:t>
      </w:r>
      <w:r>
        <w:t xml:space="preserve"> </w:t>
      </w:r>
      <w:r>
        <w:t xml:space="preserve">A Ruby script that defines the desired state of a system.</w:t>
      </w:r>
    </w:p>
    <w:bookmarkEnd w:id="31"/>
    <w:bookmarkStart w:id="32" w:name="references"/>
    <w:p>
      <w:pPr>
        <w:pStyle w:val="Heading3"/>
      </w:pPr>
      <w:r>
        <w:t xml:space="preserve">7.2 References</w:t>
      </w:r>
    </w:p>
    <w:p>
      <w:pPr>
        <w:numPr>
          <w:ilvl w:val="0"/>
          <w:numId w:val="1003"/>
        </w:numPr>
        <w:pStyle w:val="Compact"/>
      </w:pPr>
      <w:r>
        <w:t xml:space="preserve">Chef Official Documentation</w:t>
      </w:r>
    </w:p>
    <w:p>
      <w:pPr>
        <w:numPr>
          <w:ilvl w:val="0"/>
          <w:numId w:val="1003"/>
        </w:numPr>
        <w:pStyle w:val="Compact"/>
      </w:pPr>
      <w:r>
        <w:t xml:space="preserve">Best Practices for Chef Infrastructure</w:t>
      </w:r>
    </w:p>
    <w:p>
      <w:pPr>
        <w:numPr>
          <w:ilvl w:val="0"/>
          <w:numId w:val="1003"/>
        </w:numPr>
        <w:pStyle w:val="Compact"/>
      </w:pPr>
      <w:r>
        <w:t xml:space="preserve">Security Guidelines for Infrastructure as Code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Implementation in Venezuela Caracas</dc:title>
  <dc:creator/>
  <dc:language>en</dc:language>
  <cp:keywords/>
  <dcterms:created xsi:type="dcterms:W3CDTF">2026-10-10T09:58:35Z</dcterms:created>
  <dcterms:modified xsi:type="dcterms:W3CDTF">2026-10-10T09:58:35Z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