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Chemical Engineer</w:t>
      </w:r>
    </w:p>
    <w:p>
      <w:pPr>
        <w:pStyle w:val="BodyText"/>
      </w:pPr>
      <w:r>
        <w:rPr>
          <w:bCs/>
          <w:b/>
        </w:rPr>
        <w:t xml:space="preserve">Location:</w:t>
      </w:r>
      <w:r>
        <w:t xml:space="preserve"> </w:t>
      </w:r>
      <w:r>
        <w:t xml:space="preserve">Shanghai, China</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p>
      <w:pPr>
        <w:pStyle w:val="BodyText"/>
      </w:pPr>
      <w:r>
        <w:rPr>
          <w:bCs/>
          <w:b/>
        </w:rPr>
        <w:t xml:space="preserve">Organization:</w:t>
      </w:r>
      <w:r>
        <w:t xml:space="preserve"> </w:t>
      </w:r>
      <w:r>
        <w:t xml:space="preserve">[Organization Name]</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contributions of a Chemical Engineer working in Shanghai, China. The review aims to provide a comprehensive assessment of the engineer's capabilities, adherence to industry standards, and alignment with organizational goals. Shanghai, as a global hub for chemical engineering and innovation, presents unique challenges and opportunities that are considered in this evaluation.</w:t>
      </w:r>
    </w:p>
    <w:bookmarkEnd w:id="21"/>
    <w:bookmarkStart w:id="22" w:name="scope-of-review"/>
    <w:p>
      <w:pPr>
        <w:pStyle w:val="Heading2"/>
      </w:pPr>
      <w:r>
        <w:t xml:space="preserve">2. Scope of Review</w:t>
      </w:r>
    </w:p>
    <w:p>
      <w:pPr>
        <w:pStyle w:val="FirstParagraph"/>
      </w:pPr>
      <w:r>
        <w:t xml:space="preserve">The scope of this review includes:</w:t>
      </w:r>
    </w:p>
    <w:p>
      <w:pPr>
        <w:numPr>
          <w:ilvl w:val="0"/>
          <w:numId w:val="1001"/>
        </w:numPr>
        <w:pStyle w:val="Compact"/>
      </w:pPr>
      <w:r>
        <w:t xml:space="preserve">Technical proficiency in chemical engineering principles and practices.</w:t>
      </w:r>
    </w:p>
    <w:p>
      <w:pPr>
        <w:numPr>
          <w:ilvl w:val="0"/>
          <w:numId w:val="1001"/>
        </w:numPr>
        <w:pStyle w:val="Compact"/>
      </w:pPr>
      <w:r>
        <w:t xml:space="preserve">Project management and execution capabilities.</w:t>
      </w:r>
    </w:p>
    <w:p>
      <w:pPr>
        <w:numPr>
          <w:ilvl w:val="0"/>
          <w:numId w:val="1001"/>
        </w:numPr>
        <w:pStyle w:val="Compact"/>
      </w:pPr>
      <w:r>
        <w:t xml:space="preserve">Compliance with local regulations and international standards in Shanghai, China.</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skills.</w:t>
      </w:r>
    </w:p>
    <w:p>
      <w:pPr>
        <w:numPr>
          <w:ilvl w:val="0"/>
          <w:numId w:val="1001"/>
        </w:numPr>
        <w:pStyle w:val="Compact"/>
      </w:pPr>
      <w:r>
        <w:t xml:space="preserve">Professional development and continuous learning.</w:t>
      </w:r>
    </w:p>
    <w:bookmarkEnd w:id="22"/>
    <w:bookmarkStart w:id="23" w:name="technical-proficiency"/>
    <w:p>
      <w:pPr>
        <w:pStyle w:val="Heading2"/>
      </w:pPr>
      <w:r>
        <w:t xml:space="preserve">3. Technical Proficiency</w:t>
      </w:r>
    </w:p>
    <w:p>
      <w:pPr>
        <w:pStyle w:val="FirstParagraph"/>
      </w:pPr>
      <w:r>
        <w:t xml:space="preserve">The Chemical Engineer demonstrates a strong foundation in core chemical engineering disciplines, including thermodynamics, fluid mechanics, reaction engineering, and process design. Their ability to apply theoretical knowledge to practical scenarios in Shanghai's dynamic industrial environment is commendable. Specific areas of expertise include:</w:t>
      </w:r>
    </w:p>
    <w:p>
      <w:pPr>
        <w:numPr>
          <w:ilvl w:val="0"/>
          <w:numId w:val="1002"/>
        </w:numPr>
        <w:pStyle w:val="Compact"/>
      </w:pPr>
      <w:r>
        <w:t xml:space="preserve">Process optimization for chemical manufacturing plants.</w:t>
      </w:r>
    </w:p>
    <w:p>
      <w:pPr>
        <w:numPr>
          <w:ilvl w:val="0"/>
          <w:numId w:val="1002"/>
        </w:numPr>
        <w:pStyle w:val="Compact"/>
      </w:pPr>
      <w:r>
        <w:t xml:space="preserve">Design and implementation of sustainable processes aligned with China's environmental policies.</w:t>
      </w:r>
    </w:p>
    <w:p>
      <w:pPr>
        <w:numPr>
          <w:ilvl w:val="0"/>
          <w:numId w:val="1002"/>
        </w:numPr>
        <w:pStyle w:val="Compact"/>
      </w:pPr>
      <w:r>
        <w:t xml:space="preserve">Use of advanced simulation tools (e.g., Aspen Plus, HYSYS) for process modeling.</w:t>
      </w:r>
    </w:p>
    <w:p>
      <w:pPr>
        <w:pStyle w:val="FirstParagraph"/>
      </w:pPr>
      <w:r>
        <w:t xml:space="preserve">The engineer's technical reports and documentation are clear, accurate, and compliant with both local and international standards, reflecting a high level of professionalism.</w:t>
      </w:r>
    </w:p>
    <w:bookmarkEnd w:id="23"/>
    <w:bookmarkStart w:id="24" w:name="project-management-and-execution"/>
    <w:p>
      <w:pPr>
        <w:pStyle w:val="Heading2"/>
      </w:pPr>
      <w:r>
        <w:t xml:space="preserve">4. Project Management and Execution</w:t>
      </w:r>
    </w:p>
    <w:p>
      <w:pPr>
        <w:pStyle w:val="FirstParagraph"/>
      </w:pPr>
      <w:r>
        <w:t xml:space="preserve">The Chemical Engineer has successfully led and contributed to multiple projects in Shanghai, showcasing strong project management skills. Key achievements include:</w:t>
      </w:r>
    </w:p>
    <w:p>
      <w:pPr>
        <w:numPr>
          <w:ilvl w:val="0"/>
          <w:numId w:val="1003"/>
        </w:numPr>
        <w:pStyle w:val="Compact"/>
      </w:pPr>
      <w:r>
        <w:t xml:space="preserve">Timely completion of a major process upgrade project, resulting in a 15% increase in production efficiency.</w:t>
      </w:r>
    </w:p>
    <w:p>
      <w:pPr>
        <w:numPr>
          <w:ilvl w:val="0"/>
          <w:numId w:val="1003"/>
        </w:numPr>
        <w:pStyle w:val="Compact"/>
      </w:pPr>
      <w:r>
        <w:t xml:space="preserve">Effective coordination with cross-functional teams, including operations, maintenance, and regulatory compliance departments.</w:t>
      </w:r>
    </w:p>
    <w:p>
      <w:pPr>
        <w:numPr>
          <w:ilvl w:val="0"/>
          <w:numId w:val="1003"/>
        </w:numPr>
        <w:pStyle w:val="Compact"/>
      </w:pPr>
      <w:r>
        <w:t xml:space="preserve">Budget management within allocated limits while maintaining high-quality deliverables.</w:t>
      </w:r>
    </w:p>
    <w:p>
      <w:pPr>
        <w:pStyle w:val="FirstParagraph"/>
      </w:pPr>
      <w:r>
        <w:t xml:space="preserve">Their ability to navigate the complexities of Shanghai's industrial landscape, including supply chain logistics and regulatory requirements, highlights their adaptability and strategic thinking.</w:t>
      </w:r>
    </w:p>
    <w:bookmarkEnd w:id="24"/>
    <w:bookmarkStart w:id="25" w:name="compliance-and-safety"/>
    <w:p>
      <w:pPr>
        <w:pStyle w:val="Heading2"/>
      </w:pPr>
      <w:r>
        <w:t xml:space="preserve">5. Compliance and Safety</w:t>
      </w:r>
    </w:p>
    <w:p>
      <w:pPr>
        <w:pStyle w:val="FirstParagraph"/>
      </w:pPr>
      <w:r>
        <w:t xml:space="preserve">Adherence to safety protocols and regulatory compliance is critical in chemical engineering, particularly in a region like Shanghai, where environmental and occupational safety standards are stringent. The engineer has consistently demonstrated:</w:t>
      </w:r>
    </w:p>
    <w:p>
      <w:pPr>
        <w:numPr>
          <w:ilvl w:val="0"/>
          <w:numId w:val="1004"/>
        </w:numPr>
        <w:pStyle w:val="Compact"/>
      </w:pPr>
      <w:r>
        <w:t xml:space="preserve">Strict compliance with China's environmental protection laws and regulations.</w:t>
      </w:r>
    </w:p>
    <w:p>
      <w:pPr>
        <w:numPr>
          <w:ilvl w:val="0"/>
          <w:numId w:val="1004"/>
        </w:numPr>
        <w:pStyle w:val="Compact"/>
      </w:pPr>
      <w:r>
        <w:t xml:space="preserve">Implementation of robust safety measures to minimize risks in chemical processing operations.</w:t>
      </w:r>
    </w:p>
    <w:p>
      <w:pPr>
        <w:numPr>
          <w:ilvl w:val="0"/>
          <w:numId w:val="1004"/>
        </w:numPr>
        <w:pStyle w:val="Compact"/>
      </w:pPr>
      <w:r>
        <w:t xml:space="preserve">Active participation in safety audits and training programs.</w:t>
      </w:r>
    </w:p>
    <w:p>
      <w:pPr>
        <w:pStyle w:val="FirstParagraph"/>
      </w:pPr>
      <w:r>
        <w:t xml:space="preserve">Their proactive approach to identifying and mitigating potential hazards has contributed to a safer workplace and reduced operational risks.</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Shanghai's multicultural and fast-paced industrial environment. The Chemical Engineer excels in:</w:t>
      </w:r>
    </w:p>
    <w:p>
      <w:pPr>
        <w:numPr>
          <w:ilvl w:val="0"/>
          <w:numId w:val="1005"/>
        </w:numPr>
        <w:pStyle w:val="Compact"/>
      </w:pPr>
      <w:r>
        <w:t xml:space="preserve">Building strong relationships with colleagues, clients, and stakeholders.</w:t>
      </w:r>
    </w:p>
    <w:p>
      <w:pPr>
        <w:numPr>
          <w:ilvl w:val="0"/>
          <w:numId w:val="1005"/>
        </w:numPr>
        <w:pStyle w:val="Compact"/>
      </w:pPr>
      <w:r>
        <w:t xml:space="preserve">Presenting technical information clearly to both technical and non-technical audiences.</w:t>
      </w:r>
    </w:p>
    <w:p>
      <w:pPr>
        <w:numPr>
          <w:ilvl w:val="0"/>
          <w:numId w:val="1005"/>
        </w:numPr>
        <w:pStyle w:val="Compact"/>
      </w:pPr>
      <w:r>
        <w:t xml:space="preserve">Facilitating knowledge sharing and mentoring junior engineers.</w:t>
      </w:r>
    </w:p>
    <w:p>
      <w:pPr>
        <w:pStyle w:val="FirstParagraph"/>
      </w:pPr>
      <w:r>
        <w:t xml:space="preserve">Their ability to work seamlessly in diverse teams enhances organizational cohesion and drives collective success.</w:t>
      </w:r>
    </w:p>
    <w:bookmarkEnd w:id="26"/>
    <w:bookmarkStart w:id="27" w:name="innovation-and-problem-solving"/>
    <w:p>
      <w:pPr>
        <w:pStyle w:val="Heading2"/>
      </w:pPr>
      <w:r>
        <w:t xml:space="preserve">7. Innovation and Problem-Solving</w:t>
      </w:r>
    </w:p>
    <w:p>
      <w:pPr>
        <w:pStyle w:val="FirstParagraph"/>
      </w:pPr>
      <w:r>
        <w:t xml:space="preserve">Innovation is a hallmark of Shanghai's chemical engineering sector, and the engineer has made notable contributions in this area. Examples include:</w:t>
      </w:r>
    </w:p>
    <w:p>
      <w:pPr>
        <w:numPr>
          <w:ilvl w:val="0"/>
          <w:numId w:val="1006"/>
        </w:numPr>
        <w:pStyle w:val="Compact"/>
      </w:pPr>
      <w:r>
        <w:t xml:space="preserve">Developing novel solutions to reduce waste and improve resource efficiency in chemical processes.</w:t>
      </w:r>
    </w:p>
    <w:p>
      <w:pPr>
        <w:numPr>
          <w:ilvl w:val="0"/>
          <w:numId w:val="1006"/>
        </w:numPr>
        <w:pStyle w:val="Compact"/>
      </w:pPr>
      <w:r>
        <w:t xml:space="preserve">Integrating emerging technologies, such as AI and IoT, into process monitoring and control systems.</w:t>
      </w:r>
    </w:p>
    <w:p>
      <w:pPr>
        <w:numPr>
          <w:ilvl w:val="0"/>
          <w:numId w:val="1006"/>
        </w:numPr>
        <w:pStyle w:val="Compact"/>
      </w:pPr>
      <w:r>
        <w:t xml:space="preserve">Proposing cost-effective alternatives to traditional methods without compromising quality or safety.</w:t>
      </w:r>
    </w:p>
    <w:p>
      <w:pPr>
        <w:pStyle w:val="FirstParagraph"/>
      </w:pPr>
      <w:r>
        <w:t xml:space="preserve">Their creative problem-solving skills and forward-thinking mindset position them as a valuable asset to the organization.</w:t>
      </w:r>
    </w:p>
    <w:bookmarkEnd w:id="27"/>
    <w:bookmarkStart w:id="28" w:name="professional-development"/>
    <w:p>
      <w:pPr>
        <w:pStyle w:val="Heading2"/>
      </w:pPr>
      <w:r>
        <w:t xml:space="preserve">8. Professional Development</w:t>
      </w:r>
    </w:p>
    <w:p>
      <w:pPr>
        <w:pStyle w:val="FirstParagraph"/>
      </w:pPr>
      <w:r>
        <w:t xml:space="preserve">The Chemical Engineer is committed to continuous learning and professional growth. They have:</w:t>
      </w:r>
    </w:p>
    <w:p>
      <w:pPr>
        <w:numPr>
          <w:ilvl w:val="0"/>
          <w:numId w:val="1007"/>
        </w:numPr>
        <w:pStyle w:val="Compact"/>
      </w:pPr>
      <w:r>
        <w:t xml:space="preserve">Pursued advanced certifications in process safety and sustainability.</w:t>
      </w:r>
    </w:p>
    <w:p>
      <w:pPr>
        <w:numPr>
          <w:ilvl w:val="0"/>
          <w:numId w:val="1007"/>
        </w:numPr>
        <w:pStyle w:val="Compact"/>
      </w:pPr>
      <w:r>
        <w:t xml:space="preserve">Attended industry conferences and workshops in Shanghai and beyond.</w:t>
      </w:r>
    </w:p>
    <w:p>
      <w:pPr>
        <w:numPr>
          <w:ilvl w:val="0"/>
          <w:numId w:val="1007"/>
        </w:numPr>
        <w:pStyle w:val="Compact"/>
      </w:pPr>
      <w:r>
        <w:t xml:space="preserve">Stayed updated on the latest trends and advancements in chemical engineering.</w:t>
      </w:r>
    </w:p>
    <w:p>
      <w:pPr>
        <w:pStyle w:val="FirstParagraph"/>
      </w:pPr>
      <w:r>
        <w:t xml:space="preserve">This dedication to self-improvement ensures that they remain at the forefront of their field.</w:t>
      </w:r>
    </w:p>
    <w:bookmarkEnd w:id="28"/>
    <w:bookmarkStart w:id="29" w:name="areas-for-improvement"/>
    <w:p>
      <w:pPr>
        <w:pStyle w:val="Heading2"/>
      </w:pPr>
      <w:r>
        <w:t xml:space="preserve">9. Areas for Improvement</w:t>
      </w:r>
    </w:p>
    <w:p>
      <w:pPr>
        <w:pStyle w:val="FirstParagraph"/>
      </w:pPr>
      <w:r>
        <w:t xml:space="preserve">While the Chemical Engineer performs exceptionally well, there are areas for further development:</w:t>
      </w:r>
    </w:p>
    <w:p>
      <w:pPr>
        <w:numPr>
          <w:ilvl w:val="0"/>
          <w:numId w:val="1008"/>
        </w:numPr>
        <w:pStyle w:val="Compact"/>
      </w:pPr>
      <w:r>
        <w:t xml:space="preserve">Enhancing leadership skills to manage larger, more complex projects.</w:t>
      </w:r>
    </w:p>
    <w:p>
      <w:pPr>
        <w:numPr>
          <w:ilvl w:val="0"/>
          <w:numId w:val="1008"/>
        </w:numPr>
        <w:pStyle w:val="Compact"/>
      </w:pPr>
      <w:r>
        <w:t xml:space="preserve">Expanding expertise in digital transformation and Industry 4.0 technologies.</w:t>
      </w:r>
    </w:p>
    <w:p>
      <w:pPr>
        <w:numPr>
          <w:ilvl w:val="0"/>
          <w:numId w:val="1008"/>
        </w:numPr>
        <w:pStyle w:val="Compact"/>
      </w:pPr>
      <w:r>
        <w:t xml:space="preserve">Strengthening cross-cultural communication skills to better engage with international partners.</w:t>
      </w:r>
    </w:p>
    <w:bookmarkEnd w:id="29"/>
    <w:bookmarkStart w:id="30" w:name="conclusion"/>
    <w:p>
      <w:pPr>
        <w:pStyle w:val="Heading2"/>
      </w:pPr>
      <w:r>
        <w:t xml:space="preserve">10. Conclusion</w:t>
      </w:r>
    </w:p>
    <w:p>
      <w:pPr>
        <w:pStyle w:val="FirstParagraph"/>
      </w:pPr>
      <w:r>
        <w:t xml:space="preserve">In conclusion, the Chemical Engineer under review has demonstrated outstanding technical expertise, project management capabilities, and a commitment to safety and innovation. Their contributions have significantly benefited the organization and align with the high standards expected in Shanghai, China. With continued focus on professional development, they are well-positioned to take on greater responsibilities and drive future success.</w:t>
      </w:r>
    </w:p>
    <w:bookmarkEnd w:id="30"/>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[Title]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Shanghai, China</dc:title>
  <dc:creator/>
  <dc:language>en</dc:language>
  <cp:keywords/>
  <dcterms:created xsi:type="dcterms:W3CDTF">2026-10-10T02:06:35Z</dcterms:created>
  <dcterms:modified xsi:type="dcterms:W3CDTF">2026-10-10T02:06:35Z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