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expertise, and operational contributions of a Chemical Engineer stationed within the industrial hub of India Bangalore. The review focuses on the engineer's ability to manage process optimization, adhere to safety protocols, and collaborate effectively within a multidisciplinary team. Given the dynamic nature of the chemical and pharmaceutical sectors in Bangalore, this assessment highlights the engineer's adaptability to local regulatory standards and their impact on operational efficiency.</w:t>
      </w:r>
    </w:p>
    <w:bookmarkEnd w:id="21"/>
    <w:bookmarkStart w:id="22" w:name="X6d97e5a906784806c0390ca61eb695925a56106"/>
    <w:p>
      <w:pPr>
        <w:pStyle w:val="Heading2"/>
      </w:pPr>
      <w:r>
        <w:t xml:space="preserve">2. Technical Competency and Process Engineering</w:t>
      </w:r>
    </w:p>
    <w:p>
      <w:pPr>
        <w:pStyle w:val="FirstParagraph"/>
      </w:pPr>
      <w:r>
        <w:t xml:space="preserve">The primary responsibility of the Chemical Engineer under review involves the design, implementation, and optimization of chemical processes. In the context of India Bangalore, where industries often operate with high throughput and stringent quality requirements, the engineer has demonstrated a robust understanding of thermodynamics, fluid mechanics, and reaction engineering.</w:t>
      </w:r>
    </w:p>
    <w:p>
      <w:pPr>
        <w:pStyle w:val="BodyText"/>
      </w:pPr>
      <w:r>
        <w:t xml:space="preserve">Specifically, the engineer has shown proficiency in utilizing process simulation software to model complex chemical reactions. This technical skill is crucial for minimizing waste and maximizing yield, which are key performance indicators for manufacturing units in the region. The peer review notes that the engineer successfully led a project to retrofit an existing distillation column, resulting in a measurable reduction in energy consumption. This achievement aligns with the growing emphasis on sustainable engineering practices within the Bangalore industrial ecosystem.</w:t>
      </w:r>
    </w:p>
    <w:p>
      <w:pPr>
        <w:pStyle w:val="BodyText"/>
      </w:pPr>
      <w:r>
        <w:t xml:space="preserve">Furthermore, the engineer's ability to troubleshoot process deviations in real-time has been commendable. During periods of high operational demand, the engineer maintained process stability, ensuring that production targets were met without compromising product quality. This technical reliability is essential for maintaining the competitive edge of chemical enterprises operating in India Bangalore.</w:t>
      </w:r>
    </w:p>
    <w:bookmarkEnd w:id="22"/>
    <w:bookmarkStart w:id="23" w:name="Xfa57a57c9af0df3f270069b808205e57d9f8a2e"/>
    <w:p>
      <w:pPr>
        <w:pStyle w:val="Heading2"/>
      </w:pPr>
      <w:r>
        <w:t xml:space="preserve">3. Safety, Compliance, and Environmental Standards</w:t>
      </w:r>
    </w:p>
    <w:p>
      <w:pPr>
        <w:pStyle w:val="FirstParagraph"/>
      </w:pPr>
      <w:r>
        <w:t xml:space="preserve">Safety is a paramount concern for any Chemical Engineer, particularly in a densely populated and industrially active region like India Bangalore. The peer review assesses the engineer's adherence to safety protocols, including the Hazardous Chemicals (Notification and Management of Risk) Rules and local environmental regulations.</w:t>
      </w:r>
    </w:p>
    <w:p>
      <w:pPr>
        <w:pStyle w:val="BodyText"/>
      </w:pPr>
      <w:r>
        <w:t xml:space="preserve">The engineer has consistently demonstrated a proactive approach to hazard identification and risk assessment. Regular participation in safety audits and the implementation of corrective actions have contributed to a safer working environment. The engineer's knowledge of Personal Protective Equipment (PPE) requirements and emergency response procedures is thorough, and they have effectively communicated these standards to junior staff and operators.</w:t>
      </w:r>
    </w:p>
    <w:p>
      <w:pPr>
        <w:pStyle w:val="BodyText"/>
      </w:pPr>
      <w:r>
        <w:t xml:space="preserve">Additionally, the engineer has played a key role in ensuring that waste management practices comply with the guidelines set by the Karnataka State Pollution Control Board. By optimizing waste treatment processes, the engineer has helped the organization reduce its environmental footprint, which is increasingly important for maintaining social license to operate in India Bangalore.</w:t>
      </w:r>
    </w:p>
    <w:bookmarkEnd w:id="23"/>
    <w:bookmarkStart w:id="24" w:name="collaboration-and-communication"/>
    <w:p>
      <w:pPr>
        <w:pStyle w:val="Heading2"/>
      </w:pPr>
      <w:r>
        <w:t xml:space="preserve">4. Collaboration and Communication</w:t>
      </w:r>
    </w:p>
    <w:p>
      <w:pPr>
        <w:pStyle w:val="FirstParagraph"/>
      </w:pPr>
      <w:r>
        <w:t xml:space="preserve">Effective collaboration is vital for the success of chemical engineering projects, which often involve cross-functional teams. The peer review highlights the engineer's ability to work closely with colleagues from various disciplines, including mechanical engineering, quality assurance, and operations management.</w:t>
      </w:r>
    </w:p>
    <w:p>
      <w:pPr>
        <w:pStyle w:val="BodyText"/>
      </w:pPr>
      <w:r>
        <w:t xml:space="preserve">The engineer has been instrumental in facilitating communication between technical teams and management, ensuring that project goals are clearly understood and achieved. Their ability to present complex technical data in a clear and concise manner has been particularly valuable during project reviews and stakeholder meetings. This skill is especially important in the diverse professional environment of India Bangalore, where effective communication can bridge cultural and linguistic differences.</w:t>
      </w:r>
    </w:p>
    <w:p>
      <w:pPr>
        <w:pStyle w:val="BodyText"/>
      </w:pPr>
      <w:r>
        <w:t xml:space="preserve">Moreover, the engineer has shown a willingness to mentor junior engineers and share knowledge, fostering a culture of continuous learning and improvement within the team. This collaborative spirit has enhanced team cohesion and contributed to the overall success of the department.</w:t>
      </w:r>
    </w:p>
    <w:bookmarkEnd w:id="24"/>
    <w:bookmarkStart w:id="25" w:name="innovation-and-continuous-improvement"/>
    <w:p>
      <w:pPr>
        <w:pStyle w:val="Heading2"/>
      </w:pPr>
      <w:r>
        <w:t xml:space="preserve">5. Innovation and Continuous Improvement</w:t>
      </w:r>
    </w:p>
    <w:p>
      <w:pPr>
        <w:pStyle w:val="FirstParagraph"/>
      </w:pPr>
      <w:r>
        <w:t xml:space="preserve">The chemical engineering field is constantly evolving, and the ability to innovate is a key attribute of a successful professional. The peer review notes that the engineer has actively sought opportunities to improve existing processes and implement new technologies.</w:t>
      </w:r>
    </w:p>
    <w:p>
      <w:pPr>
        <w:pStyle w:val="BodyText"/>
      </w:pPr>
      <w:r>
        <w:t xml:space="preserve">For instance, the engineer proposed the adoption of advanced process control systems to enhance the precision of chemical reactions, which has led to improved product consistency and reduced variability. This initiative reflects the engineer's commitment to staying abreast of industry trends and leveraging technological advancements to drive operational excellence.</w:t>
      </w:r>
    </w:p>
    <w:p>
      <w:pPr>
        <w:pStyle w:val="BodyText"/>
      </w:pPr>
      <w:r>
        <w:t xml:space="preserve">In the competitive landscape of India Bangalore, where innovation is highly valued, the engineer's contributions have positioned the organization as a leader in process efficiency and quality. Their ability to balance innovation with practicality ensures that new ideas are implemented in a way that delivers tangible benefits.</w:t>
      </w:r>
    </w:p>
    <w:bookmarkEnd w:id="25"/>
    <w:bookmarkStart w:id="26" w:name="areas-for-development"/>
    <w:p>
      <w:pPr>
        <w:pStyle w:val="Heading2"/>
      </w:pPr>
      <w:r>
        <w:t xml:space="preserve">6. Areas for Development</w:t>
      </w:r>
    </w:p>
    <w:p>
      <w:pPr>
        <w:pStyle w:val="FirstParagraph"/>
      </w:pPr>
      <w:r>
        <w:t xml:space="preserve">While the engineer has demonstrated strong performance across various domains, there are areas where further development could enhance their effectiveness. The peer review suggests that the engineer could benefit from additional training in project management methodologies to better oversee large-scale initiatives. Additionally, expanding their knowledge of international regulatory standards could be advantageous as the organization explores global markets.</w:t>
      </w:r>
    </w:p>
    <w:bookmarkEnd w:id="26"/>
    <w:bookmarkStart w:id="27" w:name="conclusion"/>
    <w:p>
      <w:pPr>
        <w:pStyle w:val="Heading2"/>
      </w:pPr>
      <w:r>
        <w:t xml:space="preserve">7. Conclusion</w:t>
      </w:r>
    </w:p>
    <w:p>
      <w:pPr>
        <w:pStyle w:val="FirstParagraph"/>
      </w:pPr>
      <w:r>
        <w:t xml:space="preserve">In conclusion, this Peer Review Report affirms the high level of competence and dedication exhibited by the Chemical Engineer in India Bangalore. Their technical expertise, commitment to safety, collaborative approach, and drive for innovation make them a valuable asset to the organization. The engineer's contributions have not only improved operational efficiency but also reinforced the organization's reputation for excellence in the chemical engineering sector. Continued professional development and engagement with emerging technologies will further enhance their impact in the future.</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Chemical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India Bangalore</dc:title>
  <dc:creator/>
  <dc:language>en</dc:language>
  <cp:keywords/>
  <dcterms:created xsi:type="dcterms:W3CDTF">2026-10-10T07:03:20Z</dcterms:created>
  <dcterms:modified xsi:type="dcterms:W3CDTF">2026-10-10T07:03:20Z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