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Regional Engineering Standards Board (Abidjan Chapter)</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practicing Chemical Engineer operating within the industrial landscape of Abidjan, Ivory Coast. The purpose of this review is to ensure that the engineer’s work aligns with international engineering standards while addressing the specific regulatory, environmental, and economic contexts of the Ivorian market. The review encompasses an analysis of project management, process optimization, safety compliance, and sustainability initiatives relevant to the chemical and petrochemical sectors in West Africa.</w:t>
      </w:r>
    </w:p>
    <w:bookmarkEnd w:id="21"/>
    <w:bookmarkStart w:id="22" w:name="X1dcd06d50eed4495381412c42c7b4951649d417"/>
    <w:p>
      <w:pPr>
        <w:pStyle w:val="Heading2"/>
      </w:pPr>
      <w:r>
        <w:t xml:space="preserve">2. Contextual Background: The Abidjan Industrial Environment</w:t>
      </w:r>
    </w:p>
    <w:p>
      <w:pPr>
        <w:pStyle w:val="FirstParagraph"/>
      </w:pPr>
      <w:r>
        <w:t xml:space="preserve">Abidjan stands as the economic hub of Ivory Coast and a critical node for industrial activity in West Africa. The city hosts significant infrastructure related to oil refining, petrochemical processing, and agricultural product transformation. For a Chemical Engineer in this region, the operational environment is characterized by high humidity, tropical weather patterns, and a rapidly evolving regulatory framework aimed at modernizing industrial safety and environmental protection.</w:t>
      </w:r>
    </w:p>
    <w:p>
      <w:pPr>
        <w:pStyle w:val="BodyText"/>
      </w:pPr>
      <w:r>
        <w:t xml:space="preserve">This Peer Review Report acknowledges that engineering solutions in Abidjan must be robust against local climatic conditions and must integrate seamlessly with the national energy strategy. The engineer under review is expected to demonstrate a profound understanding of how chemical processes impact local communities and ecosystems, particularly given the proximity of industrial zones to residential areas in the Abidjan metropolitan region.</w:t>
      </w:r>
    </w:p>
    <w:bookmarkEnd w:id="22"/>
    <w:bookmarkStart w:id="23" w:name="X6d97e5a906784806c0390ca61eb695925a56106"/>
    <w:p>
      <w:pPr>
        <w:pStyle w:val="Heading2"/>
      </w:pPr>
      <w:r>
        <w:t xml:space="preserve">3. Technical Competency and Process Engineering</w:t>
      </w:r>
    </w:p>
    <w:p>
      <w:pPr>
        <w:pStyle w:val="FirstParagraph"/>
      </w:pPr>
      <w:r>
        <w:t xml:space="preserve">The core of this assessment focuses on the Chemical Engineer’s technical proficiency. The review committee evaluated several key projects involving fluid dynamics, thermodynamics, and reaction engineering. The engineer has demonstrated a strong command of process simulation software and has successfully applied theoretical principles to practical industrial scenarios in Ivory Coast.</w:t>
      </w:r>
    </w:p>
    <w:p>
      <w:pPr>
        <w:pStyle w:val="BodyText"/>
      </w:pPr>
      <w:r>
        <w:t xml:space="preserve">Specifically, the engineer’s work in optimizing separation processes for local agricultural byproducts was noted as highly effective. By improving the efficiency of solvent extraction methods, the engineer contributed to increased yield and reduced operational costs for the client. Furthermore, the design of heat exchanger networks showed a sophisticated understanding of energy integration, which is vital for maintaining cost-efficiency in the volatile energy market of Abidjan.</w:t>
      </w:r>
    </w:p>
    <w:bookmarkEnd w:id="23"/>
    <w:bookmarkStart w:id="24" w:name="X86bf5f67c47353df591033824c816f94a4d5796"/>
    <w:p>
      <w:pPr>
        <w:pStyle w:val="Heading2"/>
      </w:pPr>
      <w:r>
        <w:t xml:space="preserve">4. Health, Safety, and Environmental (HSE) Compliance</w:t>
      </w:r>
    </w:p>
    <w:p>
      <w:pPr>
        <w:pStyle w:val="FirstParagraph"/>
      </w:pPr>
      <w:r>
        <w:t xml:space="preserve">Safety is paramount in the chemical industry, and this is especially true in a densely populated urban center like Abidjan. This Peer Review Report places significant weight on the engineer’s adherence to HSE protocols. The engineer has consistently demonstrated a proactive approach to risk assessment and hazard analysis.</w:t>
      </w:r>
    </w:p>
    <w:p>
      <w:pPr>
        <w:pStyle w:val="BodyText"/>
      </w:pPr>
      <w:r>
        <w:t xml:space="preserve">The review highlights the engineer’s successful implementation of safety instrumented systems (SIS) in a recent petrochemical facility upgrade. Moreover, the engineer has shown a commitment to environmental stewardship by designing waste treatment systems that exceed the minimum requirements set by Ivorian environmental agencies. The ability to manage hazardous materials in compliance with both local Ivorian laws and international standards is a critical strength identified in this report.</w:t>
      </w:r>
    </w:p>
    <w:bookmarkEnd w:id="24"/>
    <w:bookmarkStart w:id="25" w:name="project-management-and-leadership"/>
    <w:p>
      <w:pPr>
        <w:pStyle w:val="Heading2"/>
      </w:pPr>
      <w:r>
        <w:t xml:space="preserve">5. Project Management and Leadership</w:t>
      </w:r>
    </w:p>
    <w:p>
      <w:pPr>
        <w:pStyle w:val="FirstParagraph"/>
      </w:pPr>
      <w:r>
        <w:t xml:space="preserve">Beyond technical skills, a Chemical Engineer in Abidjan must possess strong leadership and project management capabilities. The engineer under review has led multidisciplinary teams comprising local and international experts. The review committee observed effective communication strategies that bridged cultural and linguistic gaps, ensuring that project objectives were met on time and within budget.</w:t>
      </w:r>
    </w:p>
    <w:p>
      <w:pPr>
        <w:pStyle w:val="BodyText"/>
      </w:pPr>
      <w:r>
        <w:t xml:space="preserve">The engineer’s ability to navigate the bureaucratic landscape of Ivory Coast, securing necessary permits and coordinating with local authorities, was particularly commendable. This local knowledge is an invaluable asset that enhances the overall success of engineering projects in the region.</w:t>
      </w:r>
    </w:p>
    <w:bookmarkEnd w:id="25"/>
    <w:bookmarkStart w:id="26" w:name="areas-for-improvement"/>
    <w:p>
      <w:pPr>
        <w:pStyle w:val="Heading2"/>
      </w:pPr>
      <w:r>
        <w:t xml:space="preserve">6. Areas for Improvement</w:t>
      </w:r>
    </w:p>
    <w:p>
      <w:pPr>
        <w:pStyle w:val="FirstParagraph"/>
      </w:pPr>
      <w:r>
        <w:t xml:space="preserve">While the overall performance is rated as excellent, this Peer Review Report identifies areas for continued professional development. The engineer is encouraged to further integrate digital twin technologies into process monitoring to enhance predictive maintenance capabilities. Additionally, increasing involvement in local engineering education and mentorship programs in Abidjan would strengthen the engineer’s contribution to the long-term development of the engineering profession in Ivory Coast.</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Chemical Engineer in question possesses the requisite technical knowledge, ethical integrity, and practical experience to operate at a high level within the industrial sector of Abidjan, Ivory Coast. The engineer’s work not only meets but often exceeds the expectations set by global engineering bodies, while remaining deeply attuned to the local context.</w:t>
      </w:r>
    </w:p>
    <w:p>
      <w:pPr>
        <w:pStyle w:val="BodyText"/>
      </w:pPr>
      <w:r>
        <w:t xml:space="preserve">The committee recommends the full endorsement of the engineer’s professional standing. We further recommend that the engineer continue to serve as a role model for sustainable and safe chemical engineering practices in West Africa.</w:t>
      </w:r>
    </w:p>
    <w:bookmarkEnd w:id="27"/>
    <w:p>
      <w:pPr>
        <w:pStyle w:val="BodyText"/>
      </w:pPr>
      <w:r>
        <w:rPr>
          <w:bCs/>
          <w:b/>
        </w:rPr>
        <w:t xml:space="preserve">Prepared by:</w:t>
      </w:r>
    </w:p>
    <w:p>
      <w:pPr>
        <w:pStyle w:val="BodyText"/>
      </w:pPr>
      <w:r>
        <w:t xml:space="preserve">Dr. Jean-Marc Kouassi</w:t>
      </w:r>
    </w:p>
    <w:p>
      <w:pPr>
        <w:pStyle w:val="BodyText"/>
      </w:pPr>
      <w:r>
        <w:t xml:space="preserve">Senior Reviewer, Chemical Engineering Division</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Abidjan, Ivory Coast</dc:title>
  <dc:creator/>
  <dc:language>en</dc:language>
  <cp:keywords/>
  <dcterms:created xsi:type="dcterms:W3CDTF">2026-10-10T04:26:53Z</dcterms:created>
  <dcterms:modified xsi:type="dcterms:W3CDTF">2026-10-10T04:26:53Z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