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Qatar</w:t>
      </w:r>
      <w:r>
        <w:t xml:space="preserve"> </w:t>
      </w:r>
      <w:r>
        <w:t xml:space="preserve">Doha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Technical Competency and Operational Safety Assessment</w:t>
      </w:r>
      <w:r>
        <w:br/>
      </w:r>
      <w:r>
        <w:rPr>
          <w:bCs/>
          <w:b/>
        </w:rPr>
        <w:t xml:space="preserve">Role:</w:t>
      </w:r>
      <w:r>
        <w:t xml:space="preserve"> </w:t>
      </w:r>
      <w:r>
        <w:t xml:space="preserve">Senior Chemical Engineer</w:t>
      </w:r>
      <w:r>
        <w:br/>
      </w:r>
      <w:r>
        <w:rPr>
          <w:bCs/>
          <w:b/>
        </w:rPr>
        <w:t xml:space="preserve">Location:</w:t>
      </w:r>
      <w:r>
        <w:t xml:space="preserve"> </w:t>
      </w:r>
      <w:r>
        <w:t xml:space="preserve">Qatar Doha, Industrial Zone</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PEER-QA-2023-089</w:t>
      </w:r>
      <w:r>
        <w:br/>
      </w:r>
      <w:r>
        <w:rPr>
          <w:bCs/>
          <w:b/>
        </w:rPr>
        <w:t xml:space="preserve">Reviewer:</w:t>
      </w:r>
      <w:r>
        <w:t xml:space="preserve"> </w:t>
      </w:r>
      <w:r>
        <w:t xml:space="preserve">Dr. Ahmed Al-Mansoori</w:t>
      </w:r>
      <w:r>
        <w:br/>
      </w:r>
      <w:r>
        <w:rPr>
          <w:bCs/>
          <w:b/>
        </w:rPr>
        <w:t xml:space="preserve">Department:</w:t>
      </w:r>
      <w:r>
        <w:t xml:space="preserve"> </w:t>
      </w:r>
      <w:r>
        <w:t xml:space="preserve">Process Safety &amp; Engineering Excellence</w:t>
      </w:r>
    </w:p>
    <w:bookmarkStart w:id="20" w:name="executive-summary"/>
    <w:p>
      <w:pPr>
        <w:pStyle w:val="Heading2"/>
      </w:pPr>
      <w:r>
        <w:t xml:space="preserve">1. Executive Summary</w:t>
      </w:r>
    </w:p>
    <w:p>
      <w:pPr>
        <w:pStyle w:val="FirstParagraph"/>
      </w:pPr>
      <w:r>
        <w:t xml:space="preserve">This Peer Review Report serves as a comprehensive evaluation of the technical performance, safety adherence, and engineering innovation demonstrated by the Chemical Engineer assigned to the petrochemical processing facility in Qatar Doha. The review focuses on the engineer's ability to navigate the complex regulatory environment of Qatar, specifically regarding the Qatar Energy standards and the Qatar Environment and Energy Research Institute (QEERI) guidelines. The assessment confirms that the Chemical Engineer has exhibited a high level of proficiency in process optimization, hazard analysis, and sustainable engineering practices, aligning perfectly with the strategic goals of Qatar's Vision 2030.</w:t>
      </w:r>
    </w:p>
    <w:bookmarkEnd w:id="20"/>
    <w:bookmarkStart w:id="21" w:name="X6d97e5a906784806c0390ca61eb695925a56106"/>
    <w:p>
      <w:pPr>
        <w:pStyle w:val="Heading2"/>
      </w:pPr>
      <w:r>
        <w:t xml:space="preserve">2. Technical Competency and Process Engineering</w:t>
      </w:r>
    </w:p>
    <w:p>
      <w:pPr>
        <w:pStyle w:val="FirstParagraph"/>
      </w:pPr>
      <w:r>
        <w:t xml:space="preserve">The primary function of the Chemical Engineer in this context involves the oversight of hydrocarbon processing units. During this review period, the engineer demonstrated exceptional skill in thermodynamic modeling and fluid dynamics. Specifically, the engineer successfully led a project to optimize the distillation columns in the natural gas liquefaction unit. This optimization resulted in a 4% increase in energy efficiency, a critical metric given the high energy costs and environmental scrutiny in the region.</w:t>
      </w:r>
    </w:p>
    <w:p>
      <w:pPr>
        <w:pStyle w:val="BodyText"/>
      </w:pPr>
      <w:r>
        <w:t xml:space="preserve">Furthermore, the engineer's application of Process Hazard Analysis (PHA) techniques was rigorous. The review of the HAZOP (Hazard and Operability Study) documentation revealed that the Chemical Engineer identified several potential bottlenecks in the heat exchanger networks that could have led to thermal runaway. The corrective actions proposed were technically sound, cost-effective, and fully compliant with the international standards adopted by Qatar's industrial sector.</w:t>
      </w:r>
    </w:p>
    <w:bookmarkEnd w:id="21"/>
    <w:bookmarkStart w:id="22" w:name="Xd4162ec7dada304764d74a2e156e4f5f4a685d7"/>
    <w:p>
      <w:pPr>
        <w:pStyle w:val="Heading2"/>
      </w:pPr>
      <w:r>
        <w:t xml:space="preserve">3. Safety, Health, and Environment (SHE) Compliance</w:t>
      </w:r>
    </w:p>
    <w:p>
      <w:pPr>
        <w:pStyle w:val="FirstParagraph"/>
      </w:pPr>
      <w:r>
        <w:t xml:space="preserve">Operating in Qatar Doha requires an unwavering commitment to safety due to the high-pressure nature of the chemical and petrochemical industries. This Peer Review Report highlights the Chemical Engineer's proactive approach to SHE compliance. The engineer consistently ensured that all operations adhered to the Qatar Fire Code and the specific safety protocols mandated by the Ministry of Municipality.</w:t>
      </w:r>
    </w:p>
    <w:p>
      <w:pPr>
        <w:pStyle w:val="BodyText"/>
      </w:pPr>
      <w:r>
        <w:t xml:space="preserve">A notable achievement reviewed during this period was the engineer's leadership in reducing the facility's carbon footprint. By implementing advanced scrubbing technologies and optimizing catalyst usage, the Chemical Engineer helped the facility meet the stringent emission limits set by the Qatar Environment and Energy Research Institute. This demonstrates not only technical capability but also a strong ethical commitment to environmental stewardship, which is a priority for the nation.</w:t>
      </w:r>
    </w:p>
    <w:bookmarkEnd w:id="22"/>
    <w:bookmarkStart w:id="23" w:name="project-management-and-collaboration"/>
    <w:p>
      <w:pPr>
        <w:pStyle w:val="Heading2"/>
      </w:pPr>
      <w:r>
        <w:t xml:space="preserve">4. Project Management and Collaboration</w:t>
      </w:r>
    </w:p>
    <w:p>
      <w:pPr>
        <w:pStyle w:val="FirstParagraph"/>
      </w:pPr>
      <w:r>
        <w:t xml:space="preserve">The role of a Chemical Engineer in Qatar often involves cross-functional collaboration with international teams and local stakeholders. This review assesses the engineer's ability to manage multidisciplinary projects effectively. The engineer successfully coordinated with mechanical, electrical, and instrumentation teams to execute a major turnaround maintenance schedule without exceeding the allocated budget or timeline.</w:t>
      </w:r>
    </w:p>
    <w:p>
      <w:pPr>
        <w:pStyle w:val="BodyText"/>
      </w:pPr>
      <w:r>
        <w:t xml:space="preserve">Communication skills were also evaluated. The Chemical Engineer provided clear, concise technical reports and presentations to senior management, effectively translating complex engineering data into actionable business insights. The ability to work within the diverse cultural landscape of Qatar Doha was evident, as the engineer fostered a collaborative environment that respected local customs while maintaining global engineering standards.</w:t>
      </w:r>
    </w:p>
    <w:bookmarkEnd w:id="23"/>
    <w:bookmarkStart w:id="24" w:name="areas-for-improvement"/>
    <w:p>
      <w:pPr>
        <w:pStyle w:val="Heading2"/>
      </w:pPr>
      <w:r>
        <w:t xml:space="preserve">5. Areas for Improvement</w:t>
      </w:r>
    </w:p>
    <w:p>
      <w:pPr>
        <w:pStyle w:val="FirstParagraph"/>
      </w:pPr>
      <w:r>
        <w:t xml:space="preserve">While the performance has been exemplary, this Peer Review Report identifies areas for continued growth. The Chemical Engineer is encouraged to deepen their expertise in digital twin technology and Industry 4.0 applications. As Qatar moves towards a more digitized industrial infrastructure, proficiency in predictive maintenance algorithms and real-time data analytics will be increasingly valuable. Additionally, further engagement with local academic institutions in Doha could enhance the engineer's contribution to the national knowledge base.</w:t>
      </w:r>
    </w:p>
    <w:bookmarkEnd w:id="24"/>
    <w:bookmarkStart w:id="25" w:name="conclusion"/>
    <w:p>
      <w:pPr>
        <w:pStyle w:val="Heading2"/>
      </w:pPr>
      <w:r>
        <w:t xml:space="preserve">6. Conclusion</w:t>
      </w:r>
    </w:p>
    <w:p>
      <w:pPr>
        <w:pStyle w:val="FirstParagraph"/>
      </w:pPr>
      <w:r>
        <w:t xml:space="preserve">In conclusion, this Peer Review Report affirms that the Chemical Engineer has performed at a superior level. Their technical acumen, dedication to safety, and alignment with the environmental goals of Qatar Doha make them an invaluable asset to the organization. The engineer's work directly supports the stability and efficiency of the nation's energy sector. It is recommended that the engineer be considered for advanced leadership roles and that their methodologies be documented as best practices for other engineering teams within the region.</w:t>
      </w:r>
    </w:p>
    <w:bookmarkEnd w:id="25"/>
    <w:p>
      <w:pPr>
        <w:pStyle w:val="BodyText"/>
      </w:pPr>
      <w:r>
        <w:rPr>
          <w:bCs/>
          <w:b/>
        </w:rPr>
        <w:t xml:space="preserve">Reviewed By:</w:t>
      </w:r>
      <w:r>
        <w:br/>
      </w:r>
      <w:r>
        <w:t xml:space="preserve">Dr. Ahmed Al-Mansoori</w:t>
      </w:r>
      <w:r>
        <w:br/>
      </w:r>
      <w:r>
        <w:t xml:space="preserve">Lead Process Safety Engineer</w:t>
      </w:r>
    </w:p>
    <w:p>
      <w:pPr>
        <w:pStyle w:val="BodyText"/>
      </w:pPr>
      <w:r>
        <w:rPr>
          <w:bCs/>
          <w:b/>
        </w:rPr>
        <w:t xml:space="preserve">Approved By:</w:t>
      </w:r>
      <w:r>
        <w:br/>
      </w:r>
      <w:r>
        <w:t xml:space="preserve">Eng. Sarah Al-Thani</w:t>
      </w:r>
      <w:r>
        <w:br/>
      </w:r>
      <w:r>
        <w:t xml:space="preserve">Director of Engineering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Operations in Qatar Doha</dc:title>
  <dc:creator/>
  <dc:language>en</dc:language>
  <cp:keywords/>
  <dcterms:created xsi:type="dcterms:W3CDTF">2026-10-10T03:48:07Z</dcterms:created>
  <dcterms:modified xsi:type="dcterms:W3CDTF">2026-10-10T03:48:07Z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