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Chemical</w:t>
      </w:r>
      <w:r>
        <w:t xml:space="preserve"> </w:t>
      </w:r>
      <w:r>
        <w:t xml:space="preserve">Engineering</w:t>
      </w:r>
      <w:r>
        <w:t xml:space="preserve"> </w:t>
      </w:r>
      <w:r>
        <w:t xml:space="preserve">Operations</w:t>
      </w:r>
      <w:r>
        <w:t xml:space="preserve"> </w:t>
      </w:r>
      <w:r>
        <w:t xml:space="preserve">in</w:t>
      </w:r>
      <w:r>
        <w:t xml:space="preserve"> </w:t>
      </w:r>
      <w:r>
        <w:t xml:space="preserve">Senegal</w:t>
      </w:r>
      <w:r>
        <w:t xml:space="preserve"> </w:t>
      </w:r>
      <w:r>
        <w:t xml:space="preserve">Dakar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Chemical Engineering Practices and Process Optimization</w:t>
      </w:r>
    </w:p>
    <w:p>
      <w:pPr>
        <w:pStyle w:val="BodyText"/>
      </w:pPr>
      <w:r>
        <w:rPr>
          <w:bCs/>
          <w:b/>
        </w:rPr>
        <w:t xml:space="preserve">Location:</w:t>
      </w:r>
      <w:r>
        <w:t xml:space="preserve"> </w:t>
      </w:r>
      <w:r>
        <w:t xml:space="preserve">Industrial Zone, Senegal Dakar</w:t>
      </w:r>
    </w:p>
    <w:bookmarkEnd w:id="20"/>
    <w:p>
      <w:pPr>
        <w:pStyle w:val="BodyText"/>
      </w:pPr>
      <w:r>
        <w:rPr>
          <w:bCs/>
          <w:b/>
        </w:rPr>
        <w:t xml:space="preserve">Date of Review:</w:t>
      </w:r>
      <w:r>
        <w:t xml:space="preserve"> </w:t>
      </w:r>
      <w:r>
        <w:t xml:space="preserve">October 24, 2023</w:t>
      </w:r>
    </w:p>
    <w:p>
      <w:pPr>
        <w:pStyle w:val="BodyText"/>
      </w:pPr>
      <w:r>
        <w:rPr>
          <w:bCs/>
          <w:b/>
        </w:rPr>
        <w:t xml:space="preserve">Reviewer:</w:t>
      </w:r>
      <w:r>
        <w:t xml:space="preserve"> </w:t>
      </w:r>
      <w:r>
        <w:t xml:space="preserve">Senior Process Engineering Panel</w:t>
      </w:r>
    </w:p>
    <w:p>
      <w:pPr>
        <w:pStyle w:val="BodyText"/>
      </w:pPr>
      <w:r>
        <w:rPr>
          <w:bCs/>
          <w:b/>
        </w:rPr>
        <w:t xml:space="preserve">Facility:</w:t>
      </w:r>
      <w:r>
        <w:t xml:space="preserve"> </w:t>
      </w:r>
      <w:r>
        <w:t xml:space="preserve">Dakar Petrochemical &amp; Processing Complex</w:t>
      </w:r>
    </w:p>
    <w:p>
      <w:pPr>
        <w:pStyle w:val="BodyText"/>
      </w:pPr>
      <w:r>
        <w:rPr>
          <w:bCs/>
          <w:b/>
        </w:rPr>
        <w:t xml:space="preserve">Scope:</w:t>
      </w:r>
      <w:r>
        <w:t xml:space="preserve"> </w:t>
      </w:r>
      <w:r>
        <w:t xml:space="preserve">Operational Efficiency, Safety Compliance, and Environmental Impact Assessment</w:t>
      </w:r>
    </w:p>
    <w:bookmarkStart w:id="21" w:name="executive-summary"/>
    <w:p>
      <w:pPr>
        <w:pStyle w:val="Heading2"/>
      </w:pPr>
      <w:r>
        <w:t xml:space="preserve">1. Executive Summary</w:t>
      </w:r>
    </w:p>
    <w:p>
      <w:pPr>
        <w:pStyle w:val="FirstParagraph"/>
      </w:pPr>
      <w:r>
        <w:t xml:space="preserve">This Peer Review Report provides a comprehensive technical assessment of the current operational protocols employed by the Chemical Engineer team at the facility located in Senegal Dakar. The review focuses on the alignment of local engineering practices with international standards, specifically regarding process safety management (PSM), energy efficiency, and environmental stewardship. Given the strategic economic importance of Senegal Dakar as a growing industrial hub in West Africa, the role of the Chemical Engineer is pivotal in ensuring sustainable development and operational excellence.</w:t>
      </w:r>
    </w:p>
    <w:p>
      <w:pPr>
        <w:pStyle w:val="BodyText"/>
      </w:pPr>
      <w:r>
        <w:t xml:space="preserve">The review concludes that while the fundamental chemical engineering principles are sound, there are critical areas requiring immediate attention to mitigate risks associated with the local climate and infrastructure constraints.</w:t>
      </w:r>
    </w:p>
    <w:bookmarkEnd w:id="21"/>
    <w:bookmarkStart w:id="22" w:name="introduction-and-context"/>
    <w:p>
      <w:pPr>
        <w:pStyle w:val="Heading2"/>
      </w:pPr>
      <w:r>
        <w:t xml:space="preserve">2. Introduction and Context</w:t>
      </w:r>
    </w:p>
    <w:p>
      <w:pPr>
        <w:pStyle w:val="FirstParagraph"/>
      </w:pPr>
      <w:r>
        <w:t xml:space="preserve">The industrial landscape of Senegal Dakar presents unique challenges and opportunities for chemical engineering. The facility under review is integral to the region's supply chain, processing raw materials for both domestic consumption and export. The Chemical Engineer leading the operations is responsible for the design, optimization, and maintenance of complex chemical processes.</w:t>
      </w:r>
    </w:p>
    <w:p>
      <w:pPr>
        <w:pStyle w:val="BodyText"/>
      </w:pPr>
      <w:r>
        <w:t xml:space="preserve">This Peer Review Report was initiated to evaluate the efficacy of the current process control systems, the adherence to safety regulations specific to the Senegal Dakar jurisdiction, and the integration of modern engineering technologies. The assessment is based on site inspections, data analysis of production logs, and interviews with the engineering staff.</w:t>
      </w:r>
    </w:p>
    <w:bookmarkEnd w:id="22"/>
    <w:bookmarkStart w:id="25" w:name="X63278eb77f18f4aef1bfb26ba2e585d1bae1ed7"/>
    <w:p>
      <w:pPr>
        <w:pStyle w:val="Heading2"/>
      </w:pPr>
      <w:r>
        <w:t xml:space="preserve">3. Technical Assessment of Process Operations</w:t>
      </w:r>
    </w:p>
    <w:bookmarkStart w:id="23" w:name="process-design-and-thermodynamics"/>
    <w:p>
      <w:pPr>
        <w:pStyle w:val="Heading3"/>
      </w:pPr>
      <w:r>
        <w:t xml:space="preserve">3.1. Process Design and Thermodynamics</w:t>
      </w:r>
    </w:p>
    <w:p>
      <w:pPr>
        <w:pStyle w:val="FirstParagraph"/>
      </w:pPr>
      <w:r>
        <w:t xml:space="preserve">The Chemical Engineer has demonstrated a strong grasp of thermodynamic principles in the design of the distillation and reaction units. However, the review identified that the heat exchanger networks are not fully optimized for the ambient temperatures typical of Senegal Dakar. The high ambient heat load affects the efficiency of cooling towers, leading to a 12% reduction in theoretical yield during peak summer months. It is recommended that the Chemical Engineer implement advanced pinch analysis to redesign the heat integration strategy, thereby reducing energy consumption and improving thermal efficiency.</w:t>
      </w:r>
    </w:p>
    <w:bookmarkEnd w:id="23"/>
    <w:bookmarkStart w:id="24" w:name="fluid-dynamics-and-equipment-integrity"/>
    <w:p>
      <w:pPr>
        <w:pStyle w:val="Heading3"/>
      </w:pPr>
      <w:r>
        <w:t xml:space="preserve">3.2. Fluid Dynamics and Equipment Integrity</w:t>
      </w:r>
    </w:p>
    <w:p>
      <w:pPr>
        <w:pStyle w:val="FirstParagraph"/>
      </w:pPr>
      <w:r>
        <w:t xml:space="preserve">Inspection of the piping systems revealed signs of corrosion in areas exposed to the coastal humidity of Senegal Dakar. The Chemical Engineer must prioritize the implementation of a more rigorous corrosion monitoring program. The current material selection for certain downstream vessels does not adequately account for the aggressive saline environment. Upgrading to higher-grade alloys or applying advanced protective coatings is essential to prevent catastrophic failure and ensure long-term asset integrity.</w:t>
      </w:r>
    </w:p>
    <w:bookmarkEnd w:id="24"/>
    <w:bookmarkEnd w:id="25"/>
    <w:bookmarkStart w:id="26" w:name="safety-and-risk-management"/>
    <w:p>
      <w:pPr>
        <w:pStyle w:val="Heading2"/>
      </w:pPr>
      <w:r>
        <w:t xml:space="preserve">4. Safety and Risk Management</w:t>
      </w:r>
    </w:p>
    <w:p>
      <w:pPr>
        <w:pStyle w:val="FirstParagraph"/>
      </w:pPr>
      <w:r>
        <w:t xml:space="preserve">Safety is the paramount concern in any chemical engineering operation. This Peer Review Report highlights that while the facility adheres to basic safety protocols, the Hazard and Operability Study (HAZOP) conducted by the Chemical Engineer lacks depth regarding local emergency response capabilities in Senegal Dakar.</w:t>
      </w:r>
    </w:p>
    <w:p>
      <w:pPr>
        <w:pStyle w:val="BodyText"/>
      </w:pPr>
      <w:r>
        <w:t xml:space="preserve">Specifically, the evacuation routes and emergency shutdown procedures must be stress-tested against local infrastructure limitations. The Chemical Engineer is advised to collaborate with local authorities to refine the emergency response plan. Furthermore, the use of real-time gas detection systems should be expanded to cover all outdoor processing areas to mitigate risks associated with volatile organic compound (VOC) releases.</w:t>
      </w:r>
    </w:p>
    <w:bookmarkEnd w:id="26"/>
    <w:bookmarkStart w:id="27" w:name="X982d7bd511fdd4d7c14be980f43e766083ae8d6"/>
    <w:p>
      <w:pPr>
        <w:pStyle w:val="Heading2"/>
      </w:pPr>
      <w:r>
        <w:t xml:space="preserve">5. Environmental Compliance and Sustainability</w:t>
      </w:r>
    </w:p>
    <w:p>
      <w:pPr>
        <w:pStyle w:val="FirstParagraph"/>
      </w:pPr>
      <w:r>
        <w:t xml:space="preserve">As Senegal Dakar moves towards stricter environmental regulations, the Chemical Engineer plays a crucial role in minimizing the facility's ecological footprint. The review found that wastewater treatment processes are currently operating at the lower limit of compliance. There is a significant opportunity to implement membrane bioreactor technology to improve effluent quality and allow for water recycling, which is critical in a region facing water scarcity.</w:t>
      </w:r>
    </w:p>
    <w:p>
      <w:pPr>
        <w:pStyle w:val="BodyText"/>
      </w:pPr>
      <w:r>
        <w:t xml:space="preserve">Additionally, the management of chemical waste must be enhanced. The Chemical Engineer should establish a closed-loop system for solvent recovery to reduce hazardous waste generation. This not only ensures compliance with Senegalese environmental laws but also aligns with global sustainability goals.</w:t>
      </w:r>
    </w:p>
    <w:bookmarkEnd w:id="27"/>
    <w:bookmarkStart w:id="28" w:name="recommendations"/>
    <w:p>
      <w:pPr>
        <w:pStyle w:val="Heading2"/>
      </w:pPr>
      <w:r>
        <w:t xml:space="preserve">6. Recommendations</w:t>
      </w:r>
    </w:p>
    <w:p>
      <w:pPr>
        <w:numPr>
          <w:ilvl w:val="0"/>
          <w:numId w:val="1001"/>
        </w:numPr>
        <w:pStyle w:val="Compact"/>
      </w:pPr>
      <w:r>
        <w:rPr>
          <w:bCs/>
          <w:b/>
        </w:rPr>
        <w:t xml:space="preserve">Optimize Thermal Systems:</w:t>
      </w:r>
      <w:r>
        <w:t xml:space="preserve"> </w:t>
      </w:r>
      <w:r>
        <w:t xml:space="preserve">The Chemical Engineer must redesign heat exchanger networks to account for the high ambient temperatures in Senegal Dakar, aiming for a 15% improvement in energy efficiency.</w:t>
      </w:r>
    </w:p>
    <w:p>
      <w:pPr>
        <w:numPr>
          <w:ilvl w:val="0"/>
          <w:numId w:val="1001"/>
        </w:numPr>
        <w:pStyle w:val="Compact"/>
      </w:pPr>
      <w:r>
        <w:rPr>
          <w:bCs/>
          <w:b/>
        </w:rPr>
        <w:t xml:space="preserve">Enhance Corrosion Control:</w:t>
      </w:r>
      <w:r>
        <w:t xml:space="preserve"> </w:t>
      </w:r>
      <w:r>
        <w:t xml:space="preserve">Implement a comprehensive corrosion management plan tailored to the coastal environment, including regular non-destructive testing (NDT) of critical assets.</w:t>
      </w:r>
    </w:p>
    <w:p>
      <w:pPr>
        <w:numPr>
          <w:ilvl w:val="0"/>
          <w:numId w:val="1001"/>
        </w:numPr>
        <w:pStyle w:val="Compact"/>
      </w:pPr>
      <w:r>
        <w:rPr>
          <w:bCs/>
          <w:b/>
        </w:rPr>
        <w:t xml:space="preserve">Upgrade Safety Protocols:</w:t>
      </w:r>
      <w:r>
        <w:t xml:space="preserve"> </w:t>
      </w:r>
      <w:r>
        <w:t xml:space="preserve">Conduct a revised HAZOP study that incorporates local emergency response constraints and expand real-time monitoring systems.</w:t>
      </w:r>
    </w:p>
    <w:p>
      <w:pPr>
        <w:numPr>
          <w:ilvl w:val="0"/>
          <w:numId w:val="1001"/>
        </w:numPr>
        <w:pStyle w:val="Compact"/>
      </w:pPr>
      <w:r>
        <w:rPr>
          <w:bCs/>
          <w:b/>
        </w:rPr>
        <w:t xml:space="preserve">Improve Water Management:</w:t>
      </w:r>
      <w:r>
        <w:t xml:space="preserve"> </w:t>
      </w:r>
      <w:r>
        <w:t xml:space="preserve">Invest in advanced wastewater treatment technologies to enable water recycling and ensure strict adherence to environmental standards.</w:t>
      </w:r>
    </w:p>
    <w:p>
      <w:pPr>
        <w:numPr>
          <w:ilvl w:val="0"/>
          <w:numId w:val="1001"/>
        </w:numPr>
        <w:pStyle w:val="Compact"/>
      </w:pPr>
      <w:r>
        <w:rPr>
          <w:bCs/>
          <w:b/>
        </w:rPr>
        <w:t xml:space="preserve">Capacity Building:</w:t>
      </w:r>
      <w:r>
        <w:t xml:space="preserve"> </w:t>
      </w:r>
      <w:r>
        <w:t xml:space="preserve">The Chemical Engineer should lead training programs for local staff to ensure that operational knowledge is retained and that safety culture is deeply embedded within the workforce in Senegal Dakar.</w:t>
      </w:r>
    </w:p>
    <w:bookmarkEnd w:id="28"/>
    <w:bookmarkStart w:id="29" w:name="conclusion"/>
    <w:p>
      <w:pPr>
        <w:pStyle w:val="Heading2"/>
      </w:pPr>
      <w:r>
        <w:t xml:space="preserve">7. Conclusion</w:t>
      </w:r>
    </w:p>
    <w:p>
      <w:pPr>
        <w:pStyle w:val="FirstParagraph"/>
      </w:pPr>
      <w:r>
        <w:t xml:space="preserve">This Peer Review Report affirms that the Chemical Engineer at the Senegal Dakar facility possesses the technical competence required to manage complex chemical processes. However, the unique environmental and infrastructural context of Senegal Dakar demands a proactive and adaptive engineering approach. By addressing the identified gaps in thermal efficiency, corrosion management, safety planning, and environmental compliance, the facility can achieve world-class operational standards. The implementation of these recommendations will not only enhance safety and profitability but also reinforce the reputation of the Chemical Engineer as a leader in sustainable industrial development in the region.</w:t>
      </w:r>
    </w:p>
    <w:bookmarkEnd w:id="29"/>
    <w:p>
      <w:pPr>
        <w:pStyle w:val="BodyText"/>
      </w:pPr>
      <w:r>
        <w:rPr>
          <w:bCs/>
          <w:b/>
        </w:rPr>
        <w:t xml:space="preserve">Report Prepared By:</w:t>
      </w:r>
      <w:r>
        <w:t xml:space="preserve"> </w:t>
      </w:r>
      <w:r>
        <w:t xml:space="preserve">Independent Peer Review Committee</w:t>
      </w:r>
    </w:p>
    <w:p>
      <w:pPr>
        <w:pStyle w:val="BodyText"/>
      </w:pPr>
      <w:r>
        <w:rPr>
          <w:bCs/>
          <w:b/>
        </w:rPr>
        <w:t xml:space="preserve">End of Document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Chemical Engineering Operations in Senegal Dakar</dc:title>
  <dc:creator/>
  <dc:language>en</dc:language>
  <cp:keywords/>
  <dcterms:created xsi:type="dcterms:W3CDTF">2026-10-10T04:25:22Z</dcterms:created>
  <dcterms:modified xsi:type="dcterms:W3CDTF">2026-10-10T04:25:22Z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