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operational contributions of the designated Chemical Engineer operating within the industrial landscape of Thailand Bangkok. The review focuses on the engineer's ability to navigate the complex regulatory environment of the Kingdom of Thailand while maintaining high standards of safety, efficiency, and innovation in chemical processing and plant operations. The assessment concludes that the subject demonstrates a robust understanding of chemical engineering principles, effectively adapted to the specific logistical and environmental challenges present in the Bangkok metropolitan and industrial zones.</w:t>
      </w:r>
    </w:p>
    <w:bookmarkEnd w:id="21"/>
    <w:bookmarkStart w:id="22" w:name="Xd7d6f3fae4c5b076c47598bd2c72d307301e1e3"/>
    <w:p>
      <w:pPr>
        <w:pStyle w:val="Heading2"/>
      </w:pPr>
      <w:r>
        <w:t xml:space="preserve">2. Technical Competency and Process Optimization</w:t>
      </w:r>
    </w:p>
    <w:p>
      <w:pPr>
        <w:pStyle w:val="FirstParagraph"/>
      </w:pPr>
      <w:r>
        <w:t xml:space="preserve">The primary function of a Chemical Engineer in this context involves the optimization of production processes to maximize yield while minimizing waste and energy consumption. During the review period, the engineer demonstrated exceptional proficiency in thermodynamics, fluid mechanics, and reaction engineering. Specifically, the engineer successfully implemented a new heat integration strategy in the processing unit located in the Eastern Seaboard industrial corridor, which is closely linked to the logistical hub of Thailand Bangkok.</w:t>
      </w:r>
    </w:p>
    <w:p>
      <w:pPr>
        <w:pStyle w:val="BodyText"/>
      </w:pPr>
      <w:r>
        <w:t xml:space="preserve">The technical analysis conducted by the engineer resulted in a measurable reduction in steam consumption by approximately 12%. This achievement is particularly significant given the high energy costs and the strict environmental regulations enforced by the Department of Industrial Works in Thailand. The engineer's ability to model complex chemical reactions and predict process outcomes using advanced simulation software highlights a high level of technical maturity. Furthermore, the engineer showed a keen ability to troubleshoot equipment failures in real-time, ensuring minimal downtime for critical production lines serving the Bangkok market.</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 Thailand Bangkok requires a meticulous adherence to local environmental laws and industrial safety standards. The Peer Review Report highlights the engineer's proactive approach to compliance with the Pollution Control Department (PCD) regulations. The engineer has been instrumental in ensuring that all effluent discharge and air emissions from the facility meet the stringent limits set by Thai law.</w:t>
      </w:r>
    </w:p>
    <w:p>
      <w:pPr>
        <w:pStyle w:val="BodyText"/>
      </w:pPr>
      <w:r>
        <w:t xml:space="preserve">Notably, the engineer led a comprehensive audit of the facility's wastewater treatment system, identifying potential bottlenecks that could lead to non-compliance. By redesigning the filtration process, the engineer not only ensured adherence to regulatory standards but also contributed to the sustainability goals of the organization. This is crucial in Thailand Bangkok, where public scrutiny regarding industrial pollution is high. The engineer's documentation and reporting practices were found to be thorough and accurate, facilitating smooth interactions with government inspectors and local authorities.</w:t>
      </w:r>
    </w:p>
    <w:bookmarkEnd w:id="23"/>
    <w:bookmarkStart w:id="24" w:name="safety-management-and-risk-assessment"/>
    <w:p>
      <w:pPr>
        <w:pStyle w:val="Heading2"/>
      </w:pPr>
      <w:r>
        <w:t xml:space="preserve">4. Safety Management and Risk Assessment</w:t>
      </w:r>
    </w:p>
    <w:p>
      <w:pPr>
        <w:pStyle w:val="FirstParagraph"/>
      </w:pPr>
      <w:r>
        <w:t xml:space="preserve">Safety is paramount in chemical engineering, especially in a densely populated region like Thailand Bangkok. The review assesses the engineer's commitment to maintaining a safe working environment through rigorous risk assessment and hazard analysis. The engineer has consistently applied the principles of Process Safety Management (PSM) to identify and mitigate potential hazards associated with the handling of hazardous chemicals.</w:t>
      </w:r>
    </w:p>
    <w:p>
      <w:pPr>
        <w:pStyle w:val="BodyText"/>
      </w:pPr>
      <w:r>
        <w:t xml:space="preserve">During the review period, the engineer conducted several Job Safety Analysis (JSA) sessions and led emergency response drills for the plant personnel. These initiatives significantly improved the safety culture within the team. The engineer's ability to communicate safety protocols clearly to a diverse workforce, including both Thai nationals and expatriates, was noted as a key strength. Furthermore, the engineer successfully implemented a new lockout/tagout procedure that reduced the risk of accidental energy release during maintenance activities, aligning with international best practices while respecting local labor laws.</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 Chemical Engineer working in the dynamic environment of Thailand Bangkok. The Peer Review Report indicates that the engineer possesses strong interpersonal skills and the ability to work effectively within multidisciplinary teams. The engineer regularly collaborates with mechanical engineers, process operators, and supply chain managers to ensure seamless operations.</w:t>
      </w:r>
    </w:p>
    <w:p>
      <w:pPr>
        <w:pStyle w:val="BodyText"/>
      </w:pPr>
      <w:r>
        <w:t xml:space="preserve">The engineer's communication skills were particularly evident during cross-functional meetings where technical concepts were explained to non-technical stakeholders in a clear and concise manner. Additionally, the engineer demonstrated cultural sensitivity and adaptability, which are vital traits for success in the Thai business environment. The ability to build strong relationships with local vendors and contractors in the Bangkok area has facilitated timely procurement of materials and services, contributing to the overall efficiency of the projects.</w:t>
      </w:r>
    </w:p>
    <w:bookmarkEnd w:id="25"/>
    <w:bookmarkStart w:id="26" w:name="areas-for-improvement"/>
    <w:p>
      <w:pPr>
        <w:pStyle w:val="Heading2"/>
      </w:pPr>
      <w:r>
        <w:t xml:space="preserve">6. Areas for Improvement</w:t>
      </w:r>
    </w:p>
    <w:p>
      <w:pPr>
        <w:pStyle w:val="FirstParagraph"/>
      </w:pPr>
      <w:r>
        <w:t xml:space="preserve">While the overall performance of the Chemical Engineer is commendable, the Peer Review Report identifies a few areas for potential improvement. Firstly, there is an opportunity to further enhance the engineer's knowledge of local Thai language nuances to improve direct communication with local regulatory bodies and plant operators. Secondly, the engineer could benefit from deeper involvement in strategic planning sessions to align technical projects more closely with the long-term business objectives of the company in the Thailand Bangkok region. Finally, increasing the use of digital twin technology for process monitoring could further elevate the engineer's contribution to operational excellence.</w:t>
      </w:r>
    </w:p>
    <w:bookmarkEnd w:id="26"/>
    <w:bookmarkStart w:id="27" w:name="conclusion"/>
    <w:p>
      <w:pPr>
        <w:pStyle w:val="Heading2"/>
      </w:pPr>
      <w:r>
        <w:t xml:space="preserve">7. Conclusion</w:t>
      </w:r>
    </w:p>
    <w:p>
      <w:pPr>
        <w:pStyle w:val="FirstParagraph"/>
      </w:pPr>
      <w:r>
        <w:t xml:space="preserve">In conclusion, this Peer Review Report affirms that the Chemical Engineer under review is a highly competent and valuable asset to the organization. Their technical expertise, commitment to safety and environmental compliance, and strong collaborative skills make them well-suited to the challenges of operating in Thailand Bangkok. The engineer's contributions have had a positive impact on the efficiency, safety, and sustainability of the chemical processing operations. It is recommended that the engineer continues to receive support for professional development opportunities to further enhance their skills and leadership capabilities within the Thai industrial sector.</w:t>
      </w:r>
    </w:p>
    <w:bookmarkEnd w:id="27"/>
    <w:p>
      <w:pPr>
        <w:pStyle w:val="BodyText"/>
      </w:pPr>
      <w:r>
        <w:rPr>
          <w:bCs/>
          <w:b/>
        </w:rPr>
        <w:t xml:space="preserve">Prepared by:</w:t>
      </w:r>
    </w:p>
    <w:p>
      <w:pPr>
        <w:pStyle w:val="BodyText"/>
      </w:pPr>
      <w:r>
        <w:t xml:space="preserve">Senior Technical Reviewer</w:t>
      </w:r>
    </w:p>
    <w:p>
      <w:pPr>
        <w:pStyle w:val="BodyText"/>
      </w:pPr>
      <w:r>
        <w:t xml:space="preserve">Engineering Department</w:t>
      </w:r>
    </w:p>
    <w:p>
      <w:pPr>
        <w:pStyle w:val="BodyText"/>
      </w:pPr>
      <w:r>
        <w:t xml:space="preserve">Thailand Bangkok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Thailand Bangkok</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