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standing, technical acumen, and operational effectiveness of a Chemical Engineer operating within the industrial landscape of Harare, Zimbabwe. The purpose of this review is to provide a comprehensive analysis of the engineer's contribution to process optimization, safety compliance, and resource management, specifically tailored to the unique economic and regulatory environment of Zimbabwe.</w:t>
      </w:r>
    </w:p>
    <w:p>
      <w:pPr>
        <w:pStyle w:val="BodyText"/>
      </w:pPr>
      <w:r>
        <w:t xml:space="preserve">The review focuses on the engineer's ability to navigate the complexities of local infrastructure, adhere to the standards set by the Engineering Council of Zimbabwe (ECZ), and implement sustainable chemical engineering solutions that are resilient to regional challenges. This document serves as a formal record of peer assessment, intended for use in professional development, promotion considerations, or regulatory compliance verification.</w:t>
      </w:r>
    </w:p>
    <w:bookmarkEnd w:id="21"/>
    <w:bookmarkStart w:id="22" w:name="X6d97e5a906784806c0390ca61eb695925a56106"/>
    <w:p>
      <w:pPr>
        <w:pStyle w:val="Heading2"/>
      </w:pPr>
      <w:r>
        <w:t xml:space="preserve">2. Technical Competency and Process Engineering</w:t>
      </w:r>
    </w:p>
    <w:p>
      <w:pPr>
        <w:pStyle w:val="FirstParagraph"/>
      </w:pPr>
      <w:r>
        <w:t xml:space="preserve">The Chemical Engineer under review has demonstrated a robust understanding of core chemical engineering principles, including thermodynamics, fluid mechanics, and reaction engineering. In the context of Harare's industrial sector, which spans mining, manufacturing, and water treatment, the engineer has shown exceptional skill in adapting theoretical knowledge to practical applications.</w:t>
      </w:r>
    </w:p>
    <w:p>
      <w:pPr>
        <w:pStyle w:val="BodyText"/>
      </w:pPr>
      <w:r>
        <w:t xml:space="preserve">A key area of strength identified during this peer review is the engineer's proficiency in process optimization. Given the fluctuating energy costs and supply chain constraints often experienced in Zimbabwe, the engineer has successfully implemented energy-efficient processes that reduce operational overhead without compromising output quality. For instance, the engineer's work on heat integration in local processing plants has resulted in measurable reductions in fuel consumption, a critical factor for maintaining profitability in the current Zimbabwean economic climate.</w:t>
      </w:r>
    </w:p>
    <w:p>
      <w:pPr>
        <w:pStyle w:val="BodyText"/>
      </w:pPr>
      <w:r>
        <w:t xml:space="preserve">Furthermore, the engineer exhibits strong capabilities in plant design and simulation. The use of modern simulation software to model process flows has allowed for the identification of bottlenecks and the implementation of corrective measures before physical modifications are made. This proactive approach minimizes downtime and ensures that facilities in Harare operate at peak efficiency, aligning with global best practices while remaining sensitive to local resource availability.</w:t>
      </w:r>
    </w:p>
    <w:bookmarkEnd w:id="22"/>
    <w:bookmarkStart w:id="23" w:name="X86bf5f67c47353df591033824c816f94a4d5796"/>
    <w:p>
      <w:pPr>
        <w:pStyle w:val="Heading2"/>
      </w:pPr>
      <w:r>
        <w:t xml:space="preserve">3. Health, Safety, and Environmental (HSE) Compliance</w:t>
      </w:r>
    </w:p>
    <w:p>
      <w:pPr>
        <w:pStyle w:val="FirstParagraph"/>
      </w:pPr>
      <w:r>
        <w:t xml:space="preserve">Safety is paramount in chemical engineering, and this review places significant emphasis on the engineer's adherence to Health, Safety, and Environmental (HSE) standards. In Zimbabwe, compliance with regulations enforced by the Environmental Management Agency (EMA) and the ECZ is mandatory. The Chemical Engineer has consistently demonstrated a commitment to maintaining a safe working environment, ensuring that all operations in Harare meet or exceed these regulatory requirements.</w:t>
      </w:r>
    </w:p>
    <w:p>
      <w:pPr>
        <w:pStyle w:val="BodyText"/>
      </w:pPr>
      <w:r>
        <w:t xml:space="preserve">The engineer has been instrumental in developing and enforcing safety protocols that address specific hazards associated with chemical processing. This includes the proper handling of hazardous materials, the implementation of emergency response plans, and the regular maintenance of safety equipment. The peer review notes that the engineer actively promotes a culture of safety among colleagues and subcontractors, conducting regular training sessions to ensure that all personnel are aware of potential risks and mitigation strategies.</w:t>
      </w:r>
    </w:p>
    <w:p>
      <w:pPr>
        <w:pStyle w:val="BodyText"/>
      </w:pPr>
      <w:r>
        <w:t xml:space="preserve">Environmental stewardship is another critical aspect of this review. The engineer has shown a keen awareness of the environmental impact of industrial activities in Harare. Efforts to minimize waste generation, treat effluents before discharge, and reduce carbon emissions reflect a responsible approach to engineering that considers the long-term sustainability of the local ecosystem. This alignment with environmental goals is increasingly important for Zimbabwean industries seeking to maintain their social license to operate.</w:t>
      </w:r>
    </w:p>
    <w:bookmarkEnd w:id="23"/>
    <w:bookmarkStart w:id="24" w:name="X53b396757aa3fb1021b50794e57d3dfc6916a1a"/>
    <w:p>
      <w:pPr>
        <w:pStyle w:val="Heading2"/>
      </w:pPr>
      <w:r>
        <w:t xml:space="preserve">4. Adaptability and Problem-Solving in the Zimbabwean Context</w:t>
      </w:r>
    </w:p>
    <w:p>
      <w:pPr>
        <w:pStyle w:val="FirstParagraph"/>
      </w:pPr>
      <w:r>
        <w:t xml:space="preserve">Operating as a Chemical Engineer in Harare requires a high degree of adaptability due to the dynamic nature of the local business environment. This peer review highlights the engineer's ability to navigate challenges such as power outages, currency fluctuations, and import restrictions on critical equipment and chemicals.</w:t>
      </w:r>
    </w:p>
    <w:p>
      <w:pPr>
        <w:pStyle w:val="BodyText"/>
      </w:pPr>
      <w:r>
        <w:t xml:space="preserve">The engineer has demonstrated innovative problem-solving skills by sourcing local alternatives for imported materials and designing processes that are less dependent on unstable external factors. For example, the engineer's initiative to retrofit equipment to run on alternative power sources during load-shedding periods has ensured continuous production, a vital achievement for maintaining competitiveness in the Zimbabwean market.</w:t>
      </w:r>
    </w:p>
    <w:p>
      <w:pPr>
        <w:pStyle w:val="BodyText"/>
      </w:pPr>
      <w:r>
        <w:t xml:space="preserve">Additionally, the engineer's ability to collaborate with local suppliers and regulatory bodies has facilitated smoother project execution. This local knowledge and network are invaluable assets, enabling the engineer to anticipate potential issues and implement solutions that are both practical and cost-effective within the Zimbabwean context.</w:t>
      </w:r>
    </w:p>
    <w:bookmarkEnd w:id="24"/>
    <w:bookmarkStart w:id="25" w:name="Xb3b4c8c9b12e2de3b5703a1ba0f37d2a9cbdbb7"/>
    <w:p>
      <w:pPr>
        <w:pStyle w:val="Heading2"/>
      </w:pPr>
      <w:r>
        <w:t xml:space="preserve">5. Professionalism and Continuous Development</w:t>
      </w:r>
    </w:p>
    <w:p>
      <w:pPr>
        <w:pStyle w:val="FirstParagraph"/>
      </w:pPr>
      <w:r>
        <w:t xml:space="preserve">The Chemical Engineer under review exhibits a high level of professionalism, characterized by integrity, accountability, and a commitment to ethical practice. The engineer actively engages with the Engineering Council of Zimbabwe, staying updated on the latest industry standards and regulatory changes. This commitment to continuous professional development ensures that the engineer remains at the forefront of technological advancements and best practices in chemical engineering.</w:t>
      </w:r>
    </w:p>
    <w:p>
      <w:pPr>
        <w:pStyle w:val="BodyText"/>
      </w:pPr>
      <w:r>
        <w:t xml:space="preserve">Furthermore, the engineer contributes to the broader engineering community in Harare through mentorship and knowledge sharing. By guiding junior engineers and participating in industry forums, the engineer helps to elevate the overall standard of chemical engineering practice in Zimbabwe. This leadership role is essential for fostering a skilled workforce capable of driving industrial growth and innovation in the country.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in question is a highly competent and valuable professional within the Harare, Zimbabwe industrial sector. The engineer's technical expertise, commitment to safety and environmental responsibility, and ability to adapt to local challenges make them an asset to any organization.</w:t>
      </w:r>
    </w:p>
    <w:p>
      <w:pPr>
        <w:pStyle w:val="BodyText"/>
      </w:pPr>
      <w:r>
        <w:t xml:space="preserve">It is recommended that the engineer continue to pursue opportunities for professional growth and leadership within the field. Encouraging further involvement in national engineering projects and international collaborations could further enhance their impact on the chemical engineering landscape in Zimbabwe. This review serves as a testament to the engineer's dedication to excellence and their significant contribution to the advancement of chemical engineering in Harare.</w:t>
      </w:r>
    </w:p>
    <w:bookmarkEnd w:id="26"/>
    <w:p>
      <w:pPr>
        <w:pStyle w:val="BodyText"/>
      </w:pPr>
      <w:r>
        <w:rPr>
          <w:bCs/>
          <w:b/>
        </w:rPr>
        <w:t xml:space="preserve">Reviewed by:</w:t>
      </w:r>
    </w:p>
    <w:p>
      <w:pPr>
        <w:pStyle w:val="BodyText"/>
      </w:pPr>
      <w:r>
        <w:t xml:space="preserve">__________________________</w:t>
      </w:r>
    </w:p>
    <w:p>
      <w:pPr>
        <w:pStyle w:val="BodyText"/>
      </w:pPr>
      <w:r>
        <w:t xml:space="preserve">Senior Chemical Engineer / Peer Reviewer</w:t>
      </w:r>
    </w:p>
    <w:p>
      <w:pPr>
        <w:pStyle w:val="BodyText"/>
      </w:pPr>
      <w:r>
        <w:t xml:space="preserve">Engineering Council of Zimbabwe (ECZ) Member</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Harare, Zimbabwe</dc:title>
  <dc:creator/>
  <dc:language>en</dc:language>
  <cp:keywords/>
  <dcterms:created xsi:type="dcterms:W3CDTF">2026-10-10T01:58:38Z</dcterms:created>
  <dcterms:modified xsi:type="dcterms:W3CDTF">2026-10-10T01:58:38Z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