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Panel of Senior Chemical Engineers and Pharmacists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expertise, and ethical adherence of a practicing Chemist operating within the metropolitan area of Brazil Rio de Janeiro. The review process is aligned with the standards set forth by the Regional Council of Chemistry of Rio de Janeiro (CRC-RJ) and international best practices in chemical sciences. The primary objective is to ensure that the Chemist maintains the highest level of safety, accuracy, and innovation required for the dynamic industrial and academic landscape of Rio de Janeiro.</w:t>
      </w:r>
    </w:p>
    <w:p>
      <w:pPr>
        <w:pStyle w:val="BodyText"/>
      </w:pPr>
      <w:r>
        <w:t xml:space="preserve">The scope of this review encompasses laboratory management, analytical methodology, regulatory compliance with Brazilian environmental and health laws, and the Chemist's contribution to local scientific communities. Given the strategic importance of Rio de Janeiro as a hub for petrochemicals, pharmaceuticals, and environmental monitoring, the role of the Chemist is critical to public safety and economic development.</w:t>
      </w:r>
    </w:p>
    <w:bookmarkEnd w:id="21"/>
    <w:bookmarkStart w:id="22" w:name="X095568c2f566fb80637de413cb1c4c16a6d3c5e"/>
    <w:p>
      <w:pPr>
        <w:pStyle w:val="Heading2"/>
      </w:pPr>
      <w:r>
        <w:t xml:space="preserve">2. Technical Competence and Analytical Rigor</w:t>
      </w:r>
    </w:p>
    <w:p>
      <w:pPr>
        <w:pStyle w:val="FirstParagraph"/>
      </w:pPr>
      <w:r>
        <w:t xml:space="preserve">The Chemist under review has demonstrated exceptional technical proficiency in both organic and inorganic analysis. During the site visit to the laboratory facilities in Rio de Janeiro, the review panel observed the execution of complex chromatographic and spectrometric analyses. The Chemist's ability to calibrate instruments such as High-Performance Liquid Chromatography (HPLC) and Gas Chromatography-Mass Spectrometry (GC-MS) was noted to be precise and consistent with manufacturer specifications and ISO standards.</w:t>
      </w:r>
    </w:p>
    <w:p>
      <w:pPr>
        <w:pStyle w:val="BodyText"/>
      </w:pPr>
      <w:r>
        <w:t xml:space="preserve">Furthermore, the Chemist has shown a deep understanding of the specific chemical challenges present in the Brazil Rio de Janeiro region, including the analysis of coastal water samples for heavy metal contamination and the quality control of raw materials for the local petrochemical industry. The data integrity maintained in the laboratory notebooks and digital systems was exemplary, ensuring traceability and reproducibility of results. This level of analytical rigor is essential for maintaining trust in scientific data within the Brazilian market.</w:t>
      </w:r>
    </w:p>
    <w:bookmarkEnd w:id="22"/>
    <w:bookmarkStart w:id="23" w:name="Xc1bf6019d7c7f546cd756b019a9b2d8bdab0c79"/>
    <w:p>
      <w:pPr>
        <w:pStyle w:val="Heading2"/>
      </w:pPr>
      <w:r>
        <w:t xml:space="preserve">3. Regulatory Compliance and Safety Standards</w:t>
      </w:r>
    </w:p>
    <w:p>
      <w:pPr>
        <w:pStyle w:val="FirstParagraph"/>
      </w:pPr>
      <w:r>
        <w:t xml:space="preserve">A critical component of this Peer Review Report is the assessment of compliance with local and national regulations. The Chemist has adhered strictly to the guidelines established by the National Health Surveillance Agency (ANVISA) and the Brazilian Institute of Environment and Renewable Natural Resources (IBAMA). The laboratory's waste management protocols were inspected and found to be fully compliant with environmental laws, ensuring that hazardous chemical byproducts are treated and disposed of safely, minimizing the ecological impact on the Rio de Janeiro ecosystem.</w:t>
      </w:r>
    </w:p>
    <w:p>
      <w:pPr>
        <w:pStyle w:val="BodyText"/>
      </w:pPr>
      <w:r>
        <w:t xml:space="preserve">Safety protocols within the laboratory were also evaluated. The Chemist has implemented a robust safety culture, including regular training sessions for staff on the handling of hazardous materials, emergency response procedures, and the use of personal protective equipment (PPE). The presence of up-to-date Safety Data Sheets (SDS) for all chemicals used and the proper labeling of reagents reflect a high standard of operational safety. This commitment to safety is particularly vital in Brazil Rio de Janeiro, where industrial activities are closely monitored due to their proximity to residential areas and natural reserves.</w:t>
      </w:r>
    </w:p>
    <w:bookmarkEnd w:id="23"/>
    <w:bookmarkStart w:id="24" w:name="innovation-and-professional-development"/>
    <w:p>
      <w:pPr>
        <w:pStyle w:val="Heading2"/>
      </w:pPr>
      <w:r>
        <w:t xml:space="preserve">4. Innovation and Professional Development</w:t>
      </w:r>
    </w:p>
    <w:p>
      <w:pPr>
        <w:pStyle w:val="FirstParagraph"/>
      </w:pPr>
      <w:r>
        <w:t xml:space="preserve">The Chemist has actively contributed to the advancement of chemical sciences in Brazil Rio de Janeiro through continuous professional development and innovation. The review panel noted the Chemist's participation in recent conferences and workshops organized by the Brazilian Chemical Society (SBQ) and local universities. Additionally, the Chemist has been involved in research projects aimed at developing sustainable chemical processes, aligning with global trends towards green chemistry.</w:t>
      </w:r>
    </w:p>
    <w:p>
      <w:pPr>
        <w:pStyle w:val="BodyText"/>
      </w:pPr>
      <w:r>
        <w:t xml:space="preserve">The implementation of new analytical techniques and the optimization of existing methods have resulted in improved efficiency and accuracy in the laboratory. The Chemist's willingness to adopt emerging technologies and share knowledge with colleagues fosters a collaborative environment that benefits the broader scientific community in Rio de Janeiro. This dedication to innovation ensures that the laboratory remains at the forefront of chemical analysis and research.</w:t>
      </w:r>
    </w:p>
    <w:bookmarkEnd w:id="24"/>
    <w:bookmarkStart w:id="25" w:name="ethical-conduct-and-professionalism"/>
    <w:p>
      <w:pPr>
        <w:pStyle w:val="Heading2"/>
      </w:pPr>
      <w:r>
        <w:t xml:space="preserve">5. Ethical Conduct and Professionalism</w:t>
      </w:r>
    </w:p>
    <w:p>
      <w:pPr>
        <w:pStyle w:val="FirstParagraph"/>
      </w:pPr>
      <w:r>
        <w:t xml:space="preserve">Ethical conduct is a cornerstone of the chemical profession, and the Chemist under review has upheld the highest ethical standards. The Chemist has demonstrated integrity in reporting results, avoiding conflicts of interest, and maintaining confidentiality of proprietary information. The Chemist's interactions with clients, colleagues, and regulatory bodies have been professional and respectful, contributing to a positive reputation within the Brazil Rio de Janeiro scientific community.</w:t>
      </w:r>
    </w:p>
    <w:p>
      <w:pPr>
        <w:pStyle w:val="BodyText"/>
      </w:pPr>
      <w:r>
        <w:t xml:space="preserve">The Chemist has also shown a commitment to mentoring junior chemists and students, providing guidance and support to help them develop their skills and careers. This mentorship role is invaluable for the growth of the next generation of chemists in Brazil and reinforces the Chemist's standing as a respected leader in the field.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review panel concludes that the Chemist meets and exceeds the professional standards required for practice in Brazil Rio de Janeiro. The Chemist's technical expertise, commitment to safety and regulatory compliance, dedication to innovation, and ethical conduct are commendable.</w:t>
      </w:r>
    </w:p>
    <w:p>
      <w:pPr>
        <w:pStyle w:val="BodyText"/>
      </w:pPr>
      <w:r>
        <w:t xml:space="preserve">The panel recommends the following actions to further enhance the Chemist's professional practice:</w:t>
      </w:r>
    </w:p>
    <w:p>
      <w:pPr>
        <w:numPr>
          <w:ilvl w:val="0"/>
          <w:numId w:val="1001"/>
        </w:numPr>
        <w:pStyle w:val="Compact"/>
      </w:pPr>
      <w:r>
        <w:t xml:space="preserve">Continue to engage in ongoing professional development and stay updated with the latest advancements in chemical sciences.</w:t>
      </w:r>
    </w:p>
    <w:p>
      <w:pPr>
        <w:numPr>
          <w:ilvl w:val="0"/>
          <w:numId w:val="1001"/>
        </w:numPr>
        <w:pStyle w:val="Compact"/>
      </w:pPr>
      <w:r>
        <w:t xml:space="preserve">Expand research initiatives focused on sustainable and environmentally friendly chemical processes.</w:t>
      </w:r>
    </w:p>
    <w:p>
      <w:pPr>
        <w:numPr>
          <w:ilvl w:val="0"/>
          <w:numId w:val="1001"/>
        </w:numPr>
        <w:pStyle w:val="Compact"/>
      </w:pPr>
      <w:r>
        <w:t xml:space="preserve">Strengthen collaborations with academic institutions and industry partners in Rio de Janeiro to foster innovation and knowledge exchange.</w:t>
      </w:r>
    </w:p>
    <w:p>
      <w:pPr>
        <w:pStyle w:val="FirstParagraph"/>
      </w:pPr>
      <w:r>
        <w:t xml:space="preserve">In conclusion, this Peer Review Report affirms the Chemist's competence and professionalism. The Chemist plays a vital role in advancing the chemical sciences and ensuring public safety in Brazil Rio de Janeiro. The review panel is confident in the Chemist's ability to continue contributing positively to the field and the community.</w:t>
      </w:r>
    </w:p>
    <w:bookmarkEnd w:id="26"/>
    <w:p>
      <w:pPr>
        <w:pStyle w:val="BodyText"/>
      </w:pPr>
      <w:r>
        <w:rPr>
          <w:bCs/>
          <w:b/>
        </w:rPr>
        <w:t xml:space="preserve">Reviewed by:</w:t>
      </w:r>
    </w:p>
    <w:p>
      <w:pPr>
        <w:pStyle w:val="BodyText"/>
      </w:pPr>
      <w:r>
        <w:t xml:space="preserve">Dr. Maria Silva, Senior Chemist</w:t>
      </w:r>
    </w:p>
    <w:p>
      <w:pPr>
        <w:pStyle w:val="BodyText"/>
      </w:pPr>
      <w:r>
        <w:t xml:space="preserve">Prof. João Santos, Chemical Engineering Expert</w:t>
      </w:r>
    </w:p>
    <w:p>
      <w:pPr>
        <w:pStyle w:val="BodyText"/>
      </w:pPr>
      <w:r>
        <w:t xml:space="preserve">Dr. Ana Costa, Environmental Compliance Specialist</w:t>
      </w:r>
    </w:p>
    <w:p>
      <w:pPr>
        <w:pStyle w:val="BodyText"/>
      </w:pPr>
      <w:r>
        <w:rPr>
          <w:bCs/>
          <w:b/>
        </w:rPr>
        <w:t xml:space="preserve">Regional Council of Chemistry of Rio de Janeiro (CRC-RJ)</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Brazil Rio de Janeiro</dc:title>
  <dc:creator/>
  <dc:language>en</dc:language>
  <cp:keywords/>
  <dcterms:created xsi:type="dcterms:W3CDTF">2026-10-10T06:30:14Z</dcterms:created>
  <dcterms:modified xsi:type="dcterms:W3CDTF">2026-10-10T06:30:14Z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