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Chemist</w:t>
      </w:r>
      <w:r>
        <w:t xml:space="preserve"> </w:t>
      </w:r>
      <w:r>
        <w:t xml:space="preserve">-</w:t>
      </w:r>
      <w:r>
        <w:t xml:space="preserve"> </w:t>
      </w:r>
      <w:r>
        <w:t xml:space="preserve">Brazil</w:t>
      </w:r>
      <w:r>
        <w:t xml:space="preserve"> </w:t>
      </w:r>
      <w:r>
        <w:t xml:space="preserve">São</w:t>
      </w:r>
      <w:r>
        <w:t xml:space="preserve"> </w:t>
      </w:r>
      <w:r>
        <w:t xml:space="preserve">Paulo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Chemist</w:t>
      </w:r>
    </w:p>
    <w:p>
      <w:pPr>
        <w:pStyle w:val="BodyText"/>
      </w:pPr>
      <w:r>
        <w:rPr>
          <w:bCs/>
          <w:b/>
        </w:rPr>
        <w:t xml:space="preserve">Location:</w:t>
      </w:r>
      <w:r>
        <w:t xml:space="preserve"> </w:t>
      </w:r>
      <w:r>
        <w:t xml:space="preserve">Brazil São Paulo</w:t>
      </w:r>
    </w:p>
    <w:p>
      <w:pPr>
        <w:pStyle w:val="BodyText"/>
      </w:pPr>
      <w:r>
        <w:rPr>
          <w:bCs/>
          <w:b/>
        </w:rPr>
        <w:t xml:space="preserve">Date:</w:t>
      </w:r>
      <w:r>
        <w:t xml:space="preserve"> </w:t>
      </w:r>
      <w:r>
        <w:t xml:space="preserve">October 24, 2023</w:t>
      </w:r>
    </w:p>
    <w:p>
      <w:pPr>
        <w:pStyle w:val="BodyText"/>
      </w:pPr>
      <w:r>
        <w:rPr>
          <w:bCs/>
          <w:b/>
        </w:rPr>
        <w:t xml:space="preserve">Reviewers:</w:t>
      </w:r>
      <w:r>
        <w:t xml:space="preserve"> </w:t>
      </w:r>
      <w:r>
        <w:t xml:space="preserve">Senior Technical Committee, São Paulo Chemical Association</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professional competence, technical expertise, and ethical adherence of a practicing Chemist operating within the metropolitan region of Brazil São Paulo. The review process is designed to align with the rigorous standards set forth by the Brazilian Federal Council of Chemistry (Conselho Federal de Química - CFQ) and the Regional Council of Chemistry of São Paulo (CQRQ-SP).</w:t>
      </w:r>
    </w:p>
    <w:p>
      <w:pPr>
        <w:pStyle w:val="BodyText"/>
      </w:pPr>
      <w:r>
        <w:t xml:space="preserve">The primary objective of this assessment is to ensure that the Chemist in question maintains the highest level of scientific integrity, operational safety, and regulatory compliance. Given the dynamic industrial landscape of Brazil São Paulo, which serves as a hub for pharmaceuticals, petrochemicals, and environmental consulting, this review focuses on the Chemist's ability to navigate complex regulatory frameworks while delivering accurate analytical results.</w:t>
      </w:r>
    </w:p>
    <w:bookmarkEnd w:id="21"/>
    <w:bookmarkStart w:id="22" w:name="X4bc4b1c7ef29040b8a00b7c589cb9a284653636"/>
    <w:p>
      <w:pPr>
        <w:pStyle w:val="Heading2"/>
      </w:pPr>
      <w:r>
        <w:t xml:space="preserve">2. Regulatory Compliance and Legal Framework</w:t>
      </w:r>
    </w:p>
    <w:p>
      <w:pPr>
        <w:pStyle w:val="FirstParagraph"/>
      </w:pPr>
      <w:r>
        <w:t xml:space="preserve">A critical component of this Peer Review Report is the examination of the Chemist's adherence to local and national laws. In Brazil São Paulo, chemical professionals are bound by strict regulations regarding the handling, storage, and disposal of hazardous materials. The review confirms that the Chemist operates in full compliance with the Normative Resolutions issued by the CFQ.</w:t>
      </w:r>
    </w:p>
    <w:p>
      <w:pPr>
        <w:pStyle w:val="BodyText"/>
      </w:pPr>
      <w:r>
        <w:t xml:space="preserve">Specifically, the Chemist has demonstrated a thorough understanding of the environmental regulations enforced by the São Paulo State Environmental Company (CETESB). The review highlights the Chemist's proactive approach to waste management protocols, ensuring that all effluents and chemical byproducts are treated according to the stringent standards required for the preservation of the Tietê River basin and local ecosystems. This level of compliance is essential for any Chemist practicing in the industrial zones of Brazil São Paulo.</w:t>
      </w:r>
    </w:p>
    <w:bookmarkEnd w:id="22"/>
    <w:bookmarkStart w:id="23" w:name="X095568c2f566fb80637de413cb1c4c16a6d3c5e"/>
    <w:p>
      <w:pPr>
        <w:pStyle w:val="Heading2"/>
      </w:pPr>
      <w:r>
        <w:t xml:space="preserve">3. Technical Competence and Analytical Rigor</w:t>
      </w:r>
    </w:p>
    <w:p>
      <w:pPr>
        <w:pStyle w:val="FirstParagraph"/>
      </w:pPr>
      <w:r>
        <w:t xml:space="preserve">The technical evaluation of the Chemist focused on laboratory practices, data integrity, and method validation. The Peer Review Report indicates that the Chemist employs state-of-the-art analytical techniques, including High-Performance Liquid Chromatography (HPLC) and Mass Spectrometry, which are standard in the advanced research facilities of Brazil São Paulo.</w:t>
      </w:r>
    </w:p>
    <w:p>
      <w:pPr>
        <w:pStyle w:val="BodyText"/>
      </w:pPr>
      <w:r>
        <w:t xml:space="preserve">The Chemist's methodology was scrutinized for reproducibility and accuracy. The review found that all experimental procedures were documented with exceptional clarity, adhering to Good Laboratory Practices (GLP). Furthermore, the Chemist has successfully implemented Quality Control (QC) measures that minimize human error and instrumental drift. This attention to detail is particularly vital in the pharmaceutical sector of Brazil São Paulo, where product efficacy and patient safety are paramount.</w:t>
      </w:r>
    </w:p>
    <w:bookmarkEnd w:id="23"/>
    <w:bookmarkStart w:id="24" w:name="safety-protocols-and-risk-management"/>
    <w:p>
      <w:pPr>
        <w:pStyle w:val="Heading2"/>
      </w:pPr>
      <w:r>
        <w:t xml:space="preserve">4. Safety Protocols and Risk Management</w:t>
      </w:r>
    </w:p>
    <w:p>
      <w:pPr>
        <w:pStyle w:val="FirstParagraph"/>
      </w:pPr>
      <w:r>
        <w:t xml:space="preserve">Safety is a cornerstone of the chemical profession. This Peer Review Report assesses the Chemist's implementation of safety protocols within the workplace. The Chemist has established a robust safety culture, ensuring that all personnel are trained in the proper use of Personal Protective Equipment (PPE) and emergency response procedures.</w:t>
      </w:r>
    </w:p>
    <w:p>
      <w:pPr>
        <w:pStyle w:val="BodyText"/>
      </w:pPr>
      <w:r>
        <w:t xml:space="preserve">The review notes that the Chemist regularly conducts risk assessments for new chemical processes, identifying potential hazards before they materialize. This proactive stance aligns with the Occupational Safety and Health regulations in Brazil São Paulo. The Chemist's commitment to safety extends to the maintenance of laboratory infrastructure, ensuring that ventilation systems, fume hoods, and fire suppression systems are regularly inspected and functional.</w:t>
      </w:r>
    </w:p>
    <w:bookmarkEnd w:id="24"/>
    <w:bookmarkStart w:id="25" w:name="X4ce211acb8b02978b825403f312638d11fa1afd"/>
    <w:p>
      <w:pPr>
        <w:pStyle w:val="Heading2"/>
      </w:pPr>
      <w:r>
        <w:t xml:space="preserve">5. Ethical Standards and Professional Conduct</w:t>
      </w:r>
    </w:p>
    <w:p>
      <w:pPr>
        <w:pStyle w:val="FirstParagraph"/>
      </w:pPr>
      <w:r>
        <w:t xml:space="preserve">Ethical behavior is non-negotiable for a Chemist. This Peer Review Report confirms that the Chemist upholds the Code of Ethics established by the Brazilian chemical councils. The Chemist has demonstrated integrity in reporting data, avoiding conflicts of interest, and maintaining confidentiality regarding proprietary information.</w:t>
      </w:r>
    </w:p>
    <w:p>
      <w:pPr>
        <w:pStyle w:val="BodyText"/>
      </w:pPr>
      <w:r>
        <w:t xml:space="preserve">In the competitive business environment of Brazil São Paulo, the Chemist has resisted pressures to compromise on quality or safety for the sake of cost reduction or expedited timelines. This ethical steadfastness contributes to the reputation of the chemical profession in the region and fosters trust among clients, regulatory bodies, and the public.</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detailed in this Peer Review Report, the Chemist has been found to be highly competent, ethically sound, and fully compliant with all relevant regulations in Brazil São Paulo. The Chemist's contributions to the field are significant, particularly in advancing analytical methodologies and promoting environmental sustainability.</w:t>
      </w:r>
    </w:p>
    <w:p>
      <w:pPr>
        <w:pStyle w:val="BodyText"/>
      </w:pPr>
      <w:r>
        <w:t xml:space="preserve">The review committee recommends the continued professional development of the Chemist, encouraging participation in advanced workshops and conferences hosted by the CQRQ-SP. Additionally, the Chemist is encouraged to mentor junior professionals, thereby strengthening the overall quality of the chemical workforce in Brazil São Paulo.</w:t>
      </w:r>
    </w:p>
    <w:p>
      <w:pPr>
        <w:pStyle w:val="BodyText"/>
      </w:pPr>
      <w:r>
        <w:t xml:space="preserve">In conclusion, this Peer Review Report affirms the Chemist's status as a leading professional in the field. The Chemist's dedication to excellence, safety, and ethical practice serves as a model for peers across Brazil São Paulo and beyond.</w:t>
      </w:r>
    </w:p>
    <w:bookmarkEnd w:id="26"/>
    <w:p>
      <w:pPr>
        <w:pStyle w:val="BodyText"/>
      </w:pPr>
      <w:r>
        <w:rPr>
          <w:bCs/>
          <w:b/>
        </w:rPr>
        <w:t xml:space="preserve">Prepared by:</w:t>
      </w:r>
    </w:p>
    <w:p>
      <w:pPr>
        <w:pStyle w:val="BodyText"/>
      </w:pPr>
      <w:r>
        <w:t xml:space="preserve">Dr. Elena Silva, Ph.D.</w:t>
      </w:r>
    </w:p>
    <w:p>
      <w:pPr>
        <w:pStyle w:val="BodyText"/>
      </w:pPr>
      <w:r>
        <w:t xml:space="preserve">Senior Reviewer, São Paulo Chemical Association</w:t>
      </w:r>
    </w:p>
    <w:p>
      <w:pPr>
        <w:pStyle w:val="BodyText"/>
      </w:pPr>
      <w:r>
        <w:rPr>
          <w:bCs/>
          <w:b/>
        </w:rPr>
        <w:t xml:space="preserve">Approved by:</w:t>
      </w:r>
    </w:p>
    <w:p>
      <w:pPr>
        <w:pStyle w:val="BodyText"/>
      </w:pPr>
      <w:r>
        <w:t xml:space="preserve">Regional Council of Chemistry of São Paulo (CQRQ-SP)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Chemist - Brazil São Paulo</dc:title>
  <dc:creator/>
  <dc:language>en</dc:language>
  <cp:keywords/>
  <dcterms:created xsi:type="dcterms:W3CDTF">2026-10-10T07:36:48Z</dcterms:created>
  <dcterms:modified xsi:type="dcterms:W3CDTF">2026-10-10T07:36:48Z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