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ethical conduct of a Chemist operating within the metropolitan region of Santiago, Chile. The review process was conducted in accordance with the standards set forth by the Chilean Chemical Society (Sociedad Química de Chile) and relevant regulatory bodies, including the Superintendencia de Salud and the Servicio Nacional de Acreditación (SERNAC). The objective of this report is to provide a comprehensive assessment of the Chemist's contributions to the field, ensuring alignment with national safety protocols, environmental regulations, and scientific integrity.</w:t>
      </w:r>
    </w:p>
    <w:p>
      <w:pPr>
        <w:pStyle w:val="BodyText"/>
      </w:pPr>
      <w:r>
        <w:t xml:space="preserve">The evaluation focuses on the Chemist's role in analytical chemistry, quality control, and research and development within the context of Santiago's growing industrial and pharmaceutical sectors. The findings presented herein are based on a thorough examination of laboratory practices, peer feedback, project outcomes, and adherence to local and international standards.</w:t>
      </w:r>
    </w:p>
    <w:bookmarkEnd w:id="21"/>
    <w:bookmarkStart w:id="22" w:name="introduction-and-scope"/>
    <w:p>
      <w:pPr>
        <w:pStyle w:val="Heading2"/>
      </w:pPr>
      <w:r>
        <w:t xml:space="preserve">2. Introduction and Scope</w:t>
      </w:r>
    </w:p>
    <w:p>
      <w:pPr>
        <w:pStyle w:val="FirstParagraph"/>
      </w:pPr>
      <w:r>
        <w:t xml:space="preserve">The role of a Chemist in Santiago, Chile, is critical to the advancement of various industries, including pharmaceuticals, food and beverage, mining, and environmental monitoring. As the capital city and economic hub of Chile, Santiago hosts numerous research institutions, laboratories, and industrial facilities that rely on the expertise of qualified Chemists to ensure product safety, regulatory compliance, and innovation.</w:t>
      </w:r>
    </w:p>
    <w:p>
      <w:pPr>
        <w:pStyle w:val="BodyText"/>
      </w:pPr>
      <w:r>
        <w:t xml:space="preserve">This Peer Review Report aims to assess the following key areas:</w:t>
      </w:r>
    </w:p>
    <w:p>
      <w:pPr>
        <w:numPr>
          <w:ilvl w:val="0"/>
          <w:numId w:val="1001"/>
        </w:numPr>
        <w:pStyle w:val="Compact"/>
      </w:pPr>
      <w:r>
        <w:t xml:space="preserve">Technical proficiency and scientific knowledge</w:t>
      </w:r>
    </w:p>
    <w:p>
      <w:pPr>
        <w:numPr>
          <w:ilvl w:val="0"/>
          <w:numId w:val="1001"/>
        </w:numPr>
        <w:pStyle w:val="Compact"/>
      </w:pPr>
      <w:r>
        <w:t xml:space="preserve">Adherence to laboratory safety and environmental regulations</w:t>
      </w:r>
    </w:p>
    <w:p>
      <w:pPr>
        <w:numPr>
          <w:ilvl w:val="0"/>
          <w:numId w:val="1001"/>
        </w:numPr>
        <w:pStyle w:val="Compact"/>
      </w:pPr>
      <w:r>
        <w:t xml:space="preserve">Quality of research and analytical work</w:t>
      </w:r>
    </w:p>
    <w:p>
      <w:pPr>
        <w:numPr>
          <w:ilvl w:val="0"/>
          <w:numId w:val="1001"/>
        </w:numPr>
        <w:pStyle w:val="Compact"/>
      </w:pPr>
      <w:r>
        <w:t xml:space="preserve">Professional ethics and integrity</w:t>
      </w:r>
    </w:p>
    <w:p>
      <w:pPr>
        <w:numPr>
          <w:ilvl w:val="0"/>
          <w:numId w:val="1001"/>
        </w:numPr>
        <w:pStyle w:val="Compact"/>
      </w:pPr>
      <w:r>
        <w:t xml:space="preserve">Collaboration and communication within multidisciplinary teams</w:t>
      </w:r>
    </w:p>
    <w:p>
      <w:pPr>
        <w:numPr>
          <w:ilvl w:val="0"/>
          <w:numId w:val="1001"/>
        </w:numPr>
        <w:pStyle w:val="Compact"/>
      </w:pPr>
      <w:r>
        <w:t xml:space="preserve">Contribution to the scientific community in Chile</w:t>
      </w:r>
    </w:p>
    <w:p>
      <w:pPr>
        <w:pStyle w:val="FirstParagraph"/>
      </w:pPr>
      <w:r>
        <w:t xml:space="preserve">The review was conducted over a period of three months, involving direct observation, document analysis, and interviews with colleagues, supervisors, and stakeholders.</w:t>
      </w:r>
    </w:p>
    <w:bookmarkEnd w:id="22"/>
    <w:bookmarkStart w:id="23" w:name="Xa11a7287402b6905bfce01e691ad83be1d2c8dd"/>
    <w:p>
      <w:pPr>
        <w:pStyle w:val="Heading2"/>
      </w:pPr>
      <w:r>
        <w:t xml:space="preserve">3. Technical Proficiency and Scientific Knowledge</w:t>
      </w:r>
    </w:p>
    <w:p>
      <w:pPr>
        <w:pStyle w:val="FirstParagraph"/>
      </w:pPr>
      <w:r>
        <w:t xml:space="preserve">The Chemist under review has demonstrated a high level of technical proficiency in various areas of chemistry, including analytical, organic, and environmental chemistry. Their ability to design and execute complex experiments, interpret data accurately, and apply advanced analytical techniques is commendable. The Chemist is well-versed in the use of modern instrumentation, such as gas chromatography-mass spectrometry (GC-MS), high-performance liquid chromatography (HPLC), and atomic absorption spectroscopy (AAS), which are essential tools in the laboratories of Santiago.</w:t>
      </w:r>
    </w:p>
    <w:p>
      <w:pPr>
        <w:pStyle w:val="BodyText"/>
      </w:pPr>
      <w:r>
        <w:t xml:space="preserve">Furthermore, the Chemist has shown a strong understanding of the regulatory framework governing chemical practices in Chile, including the Ley General de Salud and the regulations issued by the Instituto de Salud Pública de Chile (ISP). This knowledge is crucial for ensuring that all chemical processes and products meet the required safety and quality standards.</w:t>
      </w:r>
    </w:p>
    <w:bookmarkEnd w:id="23"/>
    <w:bookmarkStart w:id="24" w:name="Xb5a6b9871099c413d14998c8b7a4d854fac9f76"/>
    <w:p>
      <w:pPr>
        <w:pStyle w:val="Heading2"/>
      </w:pPr>
      <w:r>
        <w:t xml:space="preserve">4. Laboratory Safety and Environmental Compliance</w:t>
      </w:r>
    </w:p>
    <w:p>
      <w:pPr>
        <w:pStyle w:val="FirstParagraph"/>
      </w:pPr>
      <w:r>
        <w:t xml:space="preserve">Safety and environmental responsibility are paramount in the practice of chemistry, particularly in a densely populated urban area like Santiago. The Chemist has consistently adhered to strict safety protocols, including the proper handling, storage, and disposal of hazardous materials. Their commitment to minimizing environmental impact is evident in their efforts to reduce waste, optimize resource usage, and implement green chemistry principles in their work.</w:t>
      </w:r>
    </w:p>
    <w:p>
      <w:pPr>
        <w:pStyle w:val="BodyText"/>
      </w:pPr>
      <w:r>
        <w:t xml:space="preserve">The Chemist has also played an active role in promoting safety awareness within the laboratory, conducting regular training sessions for staff and ensuring that all personnel are familiar with emergency procedures. This proactive approach has contributed to a culture of safety and responsibility, which is essential for maintaining high standards in the workplace.</w:t>
      </w:r>
    </w:p>
    <w:bookmarkEnd w:id="24"/>
    <w:bookmarkStart w:id="25" w:name="quality-of-research-and-analytical-work"/>
    <w:p>
      <w:pPr>
        <w:pStyle w:val="Heading2"/>
      </w:pPr>
      <w:r>
        <w:t xml:space="preserve">5. Quality of Research and Analytical Work</w:t>
      </w:r>
    </w:p>
    <w:p>
      <w:pPr>
        <w:pStyle w:val="FirstParagraph"/>
      </w:pPr>
      <w:r>
        <w:t xml:space="preserve">The quality of the Chemist's research and analytical work is of a high standard, characterized by meticulous attention to detail, rigorous methodology, and accurate data interpretation. Their contributions to ongoing projects have been significant, leading to valuable insights and innovations that have benefited both the organization and the broader scientific community in Chile.</w:t>
      </w:r>
    </w:p>
    <w:p>
      <w:pPr>
        <w:pStyle w:val="BodyText"/>
      </w:pPr>
      <w:r>
        <w:t xml:space="preserve">The Chemist has published several peer-reviewed articles in reputable scientific journals, demonstrating their ability to communicate complex findings effectively and contribute to the advancement of knowledge in their field. Their work has been recognized by colleagues and experts, further affirming their reputation as a skilled and dedicated professional.</w:t>
      </w:r>
    </w:p>
    <w:bookmarkEnd w:id="25"/>
    <w:bookmarkStart w:id="26" w:name="professional-ethics-and-integrity"/>
    <w:p>
      <w:pPr>
        <w:pStyle w:val="Heading2"/>
      </w:pPr>
      <w:r>
        <w:t xml:space="preserve">6. Professional Ethics and Integrity</w:t>
      </w:r>
    </w:p>
    <w:p>
      <w:pPr>
        <w:pStyle w:val="FirstParagraph"/>
      </w:pPr>
      <w:r>
        <w:t xml:space="preserve">Ethical conduct is a cornerstone of the chemical profession, and the Chemist under review has consistently upheld the highest standards of integrity. They have demonstrated honesty, transparency, and accountability in all aspects of their work, ensuring that data is reported accurately and that conflicts of interest are managed appropriately.</w:t>
      </w:r>
    </w:p>
    <w:p>
      <w:pPr>
        <w:pStyle w:val="BodyText"/>
      </w:pPr>
      <w:r>
        <w:t xml:space="preserve">The Chemist has also shown a strong commitment to social responsibility, engaging in initiatives that promote public health, environmental sustainability, and scientific literacy in Chile. Their efforts to educate the community about the importance of chemistry and its applications have been particularly noteworthy.</w:t>
      </w:r>
    </w:p>
    <w:bookmarkEnd w:id="26"/>
    <w:bookmarkStart w:id="27" w:name="collaboration-and-communication"/>
    <w:p>
      <w:pPr>
        <w:pStyle w:val="Heading2"/>
      </w:pPr>
      <w:r>
        <w:t xml:space="preserve">7. Collaboration and Communication</w:t>
      </w:r>
    </w:p>
    <w:p>
      <w:pPr>
        <w:pStyle w:val="FirstParagraph"/>
      </w:pPr>
      <w:r>
        <w:t xml:space="preserve">Effective collaboration and communication are essential for success in the field of chemistry, especially in a multidisciplinary environment. The Chemist has demonstrated excellent interpersonal skills, working seamlessly with colleagues from diverse backgrounds, including biologists, engineers, and regulatory experts. Their ability to convey complex scientific concepts in clear and accessible language has facilitated productive discussions and informed decision-making.</w:t>
      </w:r>
    </w:p>
    <w:p>
      <w:pPr>
        <w:pStyle w:val="BodyText"/>
      </w:pPr>
      <w:r>
        <w:t xml:space="preserve">The Chemist has also been an active participant in professional networks and conferences in Santiago and throughout Chile, fostering relationships with peers and staying abreast of the latest developments in the field.</w:t>
      </w:r>
    </w:p>
    <w:bookmarkEnd w:id="27"/>
    <w:bookmarkStart w:id="28" w:name="recommendations-and-conclusion"/>
    <w:p>
      <w:pPr>
        <w:pStyle w:val="Heading2"/>
      </w:pPr>
      <w:r>
        <w:t xml:space="preserve">8. Recommendations and Conclusion</w:t>
      </w:r>
    </w:p>
    <w:p>
      <w:pPr>
        <w:pStyle w:val="FirstParagraph"/>
      </w:pPr>
      <w:r>
        <w:t xml:space="preserve">Based on the findings of this Peer Review Report, it is evident that the Chemist under review is a highly competent, ethical, and dedicated professional who has made significant contributions to the field of chemistry in Santiago, Chile. Their technical expertise, commitment to safety and quality, and collaborative spirit make them a valuable asset to any organization.</w:t>
      </w:r>
    </w:p>
    <w:p>
      <w:pPr>
        <w:pStyle w:val="BodyText"/>
      </w:pPr>
      <w:r>
        <w:t xml:space="preserve">To further enhance their professional development, the following recommendations are made:</w:t>
      </w:r>
    </w:p>
    <w:p>
      <w:pPr>
        <w:numPr>
          <w:ilvl w:val="0"/>
          <w:numId w:val="1002"/>
        </w:numPr>
        <w:pStyle w:val="Compact"/>
      </w:pPr>
      <w:r>
        <w:t xml:space="preserve">Pursue advanced training in emerging areas of chemistry, such as nanotechnology and biochemistry.</w:t>
      </w:r>
    </w:p>
    <w:p>
      <w:pPr>
        <w:numPr>
          <w:ilvl w:val="0"/>
          <w:numId w:val="1002"/>
        </w:numPr>
        <w:pStyle w:val="Compact"/>
      </w:pPr>
      <w:r>
        <w:t xml:space="preserve">Continue to engage in research and publication activities to contribute to the scientific community.</w:t>
      </w:r>
    </w:p>
    <w:p>
      <w:pPr>
        <w:numPr>
          <w:ilvl w:val="0"/>
          <w:numId w:val="1002"/>
        </w:numPr>
        <w:pStyle w:val="Compact"/>
      </w:pPr>
      <w:r>
        <w:t xml:space="preserve">Take on leadership roles in professional organizations and initiatives to promote the advancement of chemistry in Chile.</w:t>
      </w:r>
    </w:p>
    <w:p>
      <w:pPr>
        <w:pStyle w:val="FirstParagraph"/>
      </w:pPr>
      <w:r>
        <w:t xml:space="preserve">In conclusion, this Peer Review Report affirms the Chemist's status as a respected and accomplished professional in Santiago, Chile. Their work exemplifies the highest standards of the chemical profession, and they are encouraged to continue their excellent contributions to science and society.</w:t>
      </w:r>
    </w:p>
    <w:bookmarkEnd w:id="28"/>
    <w:p>
      <w:pPr>
        <w:pStyle w:val="BodyText"/>
      </w:pPr>
      <w:r>
        <w:rPr>
          <w:bCs/>
          <w:b/>
        </w:rPr>
        <w:t xml:space="preserve">Prepared by:</w:t>
      </w:r>
    </w:p>
    <w:p>
      <w:pPr>
        <w:pStyle w:val="BodyText"/>
      </w:pPr>
      <w:r>
        <w:t xml:space="preserve">Dr. María González</w:t>
      </w:r>
    </w:p>
    <w:p>
      <w:pPr>
        <w:pStyle w:val="BodyText"/>
      </w:pPr>
      <w:r>
        <w:t xml:space="preserve">Senior Chemist and Peer Reviewer</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Santiago, Chile</dc:title>
  <dc:creator/>
  <dc:language>en</dc:language>
  <cp:keywords/>
  <dcterms:created xsi:type="dcterms:W3CDTF">2026-10-10T09:17:17Z</dcterms:created>
  <dcterms:modified xsi:type="dcterms:W3CDTF">2026-10-10T09:17:17Z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