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High-Rise Residential Complex in Barra da Tijuca</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Prepared For:</w:t>
      </w:r>
      <w:r>
        <w:t xml:space="preserve"> </w:t>
      </w:r>
      <w:r>
        <w:t xml:space="preserve">Municipal Department of Urban Development (SMURBE) and Project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adequacy, safety, and regulatory compliance of the proposed structural and geotechnical designs for a new high-rise residential development located in the Barra da Tijuca district of Rio de Janeiro, Brazil. The review was conducted by an independent panel of senior Civil Engineers specializing in coastal infrastructure and seismic resilience.</w:t>
      </w:r>
    </w:p>
    <w:p>
      <w:pPr>
        <w:pStyle w:val="BodyText"/>
      </w:pPr>
      <w:r>
        <w:t xml:space="preserve">The primary objective of this assessment is to ensure that the engineering solutions proposed by the design firm align with the rigorous standards set by the Brazilian Association of Technical Standards (ABNT), specifically NBR 6118 (Concrete Structures) and NBR 6122 (Foundations), while accounting for the unique environmental challenges of the Rio de Janeiro coastline. The review concludes that while the general structural concept is sound, significant modifications are required regarding foundation depth relative to the local water table and the reinforcement detailing for wind loads.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following engineering disciplines:</w:t>
      </w:r>
    </w:p>
    <w:p>
      <w:pPr>
        <w:numPr>
          <w:ilvl w:val="0"/>
          <w:numId w:val="1001"/>
        </w:numPr>
        <w:pStyle w:val="Compact"/>
      </w:pPr>
      <w:r>
        <w:rPr>
          <w:bCs/>
          <w:b/>
        </w:rPr>
        <w:t xml:space="preserve">Geotechnical Engineering:</w:t>
      </w:r>
      <w:r>
        <w:t xml:space="preserve"> </w:t>
      </w:r>
      <w:r>
        <w:t xml:space="preserve">Evaluation of soil bearing capacity, liquefaction potential, and foundation design suitability for the specific stratigraphy of the Rio de Janeiro coastal plain.</w:t>
      </w:r>
    </w:p>
    <w:p>
      <w:pPr>
        <w:numPr>
          <w:ilvl w:val="0"/>
          <w:numId w:val="1001"/>
        </w:numPr>
        <w:pStyle w:val="Compact"/>
      </w:pPr>
      <w:r>
        <w:rPr>
          <w:bCs/>
          <w:b/>
        </w:rPr>
        <w:t xml:space="preserve">Structural Engineering:</w:t>
      </w:r>
      <w:r>
        <w:t xml:space="preserve"> </w:t>
      </w:r>
      <w:r>
        <w:t xml:space="preserve">Verification of load calculations, including dead loads, live loads, wind loads (per NBR 6123), and seismic actions (per NBR 15421).</w:t>
      </w:r>
    </w:p>
    <w:p>
      <w:pPr>
        <w:numPr>
          <w:ilvl w:val="0"/>
          <w:numId w:val="1001"/>
        </w:numPr>
        <w:pStyle w:val="Compact"/>
      </w:pPr>
      <w:r>
        <w:rPr>
          <w:bCs/>
          <w:b/>
        </w:rPr>
        <w:t xml:space="preserve">Hydraulic and Drainage Systems:</w:t>
      </w:r>
      <w:r>
        <w:t xml:space="preserve"> </w:t>
      </w:r>
      <w:r>
        <w:t xml:space="preserve">Assessment of stormwater management strategies to mitigate flooding risks during the intense rainy seasons typical of the region.</w:t>
      </w:r>
    </w:p>
    <w:p>
      <w:pPr>
        <w:numPr>
          <w:ilvl w:val="0"/>
          <w:numId w:val="1001"/>
        </w:numPr>
        <w:pStyle w:val="Compact"/>
      </w:pPr>
      <w:r>
        <w:rPr>
          <w:bCs/>
          <w:b/>
        </w:rPr>
        <w:t xml:space="preserve">Regulatory Compliance:</w:t>
      </w:r>
      <w:r>
        <w:t xml:space="preserve"> </w:t>
      </w:r>
      <w:r>
        <w:t xml:space="preserve">Verification of adherence to local municipal codes of Rio de Janeiro and federal safety regulations.</w:t>
      </w:r>
    </w:p>
    <w:bookmarkEnd w:id="22"/>
    <w:bookmarkStart w:id="26" w:name="technical-analysis-and-findings"/>
    <w:p>
      <w:pPr>
        <w:pStyle w:val="Heading2"/>
      </w:pPr>
      <w:r>
        <w:t xml:space="preserve">3. Technical Analysis and Findings</w:t>
      </w:r>
    </w:p>
    <w:bookmarkStart w:id="23" w:name="geotechnical-considerations"/>
    <w:p>
      <w:pPr>
        <w:pStyle w:val="Heading3"/>
      </w:pPr>
      <w:r>
        <w:t xml:space="preserve">3.1 Geotechnical Considerations</w:t>
      </w:r>
    </w:p>
    <w:p>
      <w:pPr>
        <w:pStyle w:val="FirstParagraph"/>
      </w:pPr>
      <w:r>
        <w:t xml:space="preserve">The site is characterized by deep layers of alluvial soil and sand, common in the western zone of Rio de Janeiro. The initial geotechnical report submitted by the design team suggests a shallow foundation system for the podium levels. However, the peer review panel identifies a critical risk. The high water table in this specific area of Rio de Janeiro, combined with the potential for soil liquefaction during seismic events, renders shallow foundations inadequate for the proposed load distribution.</w:t>
      </w:r>
    </w:p>
    <w:p>
      <w:pPr>
        <w:pStyle w:val="BodyText"/>
      </w:pPr>
      <w:r>
        <w:rPr>
          <w:bCs/>
          <w:b/>
        </w:rPr>
        <w:t xml:space="preserve">Recommendation:</w:t>
      </w:r>
      <w:r>
        <w:t xml:space="preserve"> </w:t>
      </w:r>
      <w:r>
        <w:t xml:space="preserve">The Civil Engineer of record must revise the foundation design to utilize deep pile foundations (concrete bored piles) extending to the competent rock layer or dense sand stratum. This is essential to prevent differential settlement, which could compromise the structural integrity of the building over time.</w:t>
      </w:r>
    </w:p>
    <w:bookmarkEnd w:id="23"/>
    <w:bookmarkStart w:id="24" w:name="structural-design-and-wind-loads"/>
    <w:p>
      <w:pPr>
        <w:pStyle w:val="Heading3"/>
      </w:pPr>
      <w:r>
        <w:t xml:space="preserve">3.2 Structural Design and Wind Loads</w:t>
      </w:r>
    </w:p>
    <w:p>
      <w:pPr>
        <w:pStyle w:val="FirstParagraph"/>
      </w:pPr>
      <w:r>
        <w:t xml:space="preserve">Rio de Janeiro is subject to significant wind pressures, particularly in the Barra da Tijuca corridor. The current structural model appears to underestimate the wind load coefficients for the building's height and aerodynamic profile. The review indicates that the lateral force-resisting system (shear walls and braced frames) lacks sufficient stiffness to limit inter-story drift within the limits prescribed by ABNT NBR 6118.</w:t>
      </w:r>
    </w:p>
    <w:p>
      <w:pPr>
        <w:pStyle w:val="BodyText"/>
      </w:pPr>
      <w:r>
        <w:rPr>
          <w:bCs/>
          <w:b/>
        </w:rPr>
        <w:t xml:space="preserve">Recommendation:</w:t>
      </w:r>
      <w:r>
        <w:t xml:space="preserve"> </w:t>
      </w:r>
      <w:r>
        <w:t xml:space="preserve">A refined wind tunnel study or advanced computational fluid dynamics (CFD) analysis should be conducted. The structural reinforcement must be increased, particularly in the core walls and perimeter columns, to ensure the building can withstand extreme wind events without excessive deformation or occupant discomfort.</w:t>
      </w:r>
    </w:p>
    <w:bookmarkEnd w:id="24"/>
    <w:bookmarkStart w:id="25" w:name="seismic-resilience"/>
    <w:p>
      <w:pPr>
        <w:pStyle w:val="Heading3"/>
      </w:pPr>
      <w:r>
        <w:t xml:space="preserve">3.3 Seismic Resilience</w:t>
      </w:r>
    </w:p>
    <w:p>
      <w:pPr>
        <w:pStyle w:val="FirstParagraph"/>
      </w:pPr>
      <w:r>
        <w:t xml:space="preserve">While Rio de Janeiro is not in a high-seismic zone like the southern states of Brazil, it is not immune to seismic activity. The current design follows the minimum requirements of NBR 15421. However, given the high value of the asset and the population density, a higher performance level is recommended. The detailing of the reinforcement in the beam-column joints requires improvement to ensure ductility.</w:t>
      </w:r>
    </w:p>
    <w:p>
      <w:pPr>
        <w:pStyle w:val="BodyText"/>
      </w:pPr>
      <w:r>
        <w:rPr>
          <w:bCs/>
          <w:b/>
        </w:rPr>
        <w:t xml:space="preserve">Recommendation:</w:t>
      </w:r>
      <w:r>
        <w:t xml:space="preserve"> </w:t>
      </w:r>
      <w:r>
        <w:t xml:space="preserve">Implement stricter confinement reinforcement in plastic hinge regions to enhance the energy dissipation capacity of the structure.</w:t>
      </w:r>
    </w:p>
    <w:bookmarkEnd w:id="25"/>
    <w:bookmarkEnd w:id="26"/>
    <w:bookmarkStart w:id="27" w:name="Xfb2487e064030f5b1778741026f729de66b2436"/>
    <w:p>
      <w:pPr>
        <w:pStyle w:val="Heading2"/>
      </w:pPr>
      <w:r>
        <w:t xml:space="preserve">4. Environmental and Sustainability Compliance</w:t>
      </w:r>
    </w:p>
    <w:p>
      <w:pPr>
        <w:pStyle w:val="FirstParagraph"/>
      </w:pPr>
      <w:r>
        <w:t xml:space="preserve">The project claims LEED certification and adherence to local sustainability guidelines. The review confirms that the material selection is generally appropriate. However, the drainage plan does not adequately account for the extreme rainfall events that have become more frequent in Rio de Janeiro due to climate change. The current retention basins are undersized.</w:t>
      </w:r>
    </w:p>
    <w:p>
      <w:pPr>
        <w:pStyle w:val="BodyText"/>
      </w:pPr>
      <w:r>
        <w:rPr>
          <w:bCs/>
          <w:b/>
        </w:rPr>
        <w:t xml:space="preserve">Recommendation:</w:t>
      </w:r>
      <w:r>
        <w:t xml:space="preserve"> </w:t>
      </w:r>
      <w:r>
        <w:t xml:space="preserve">The Civil Engineer must redesign the stormwater management system to include larger retention volumes and permeable paving solutions to reduce runoff and prevent local flooding, ensuring compliance with the Rio de Janeiro Municipal Master Plan.</w:t>
      </w:r>
    </w:p>
    <w:bookmarkEnd w:id="27"/>
    <w:bookmarkStart w:id="28" w:name="conclusion-and-final-verdict"/>
    <w:p>
      <w:pPr>
        <w:pStyle w:val="Heading2"/>
      </w:pPr>
      <w:r>
        <w:t xml:space="preserve">5. Conclusion and Final Verdict</w:t>
      </w:r>
    </w:p>
    <w:p>
      <w:pPr>
        <w:pStyle w:val="FirstParagraph"/>
      </w:pPr>
      <w:r>
        <w:t xml:space="preserve">This Peer Review Report concludes that the proposed project for the Barra da Tijuca residential complex demonstrates a competent initial design but contains critical technical deficiencies that must be addressed before construction can commence. The primary concerns relate to the geotechnical foundation strategy in the context of Rio de Janeiro's coastal soil conditions and the structural response to wind loads.</w:t>
      </w:r>
    </w:p>
    <w:p>
      <w:pPr>
        <w:pStyle w:val="BodyText"/>
      </w:pPr>
      <w:r>
        <w:t xml:space="preserve">The review panel recommends a</w:t>
      </w:r>
      <w:r>
        <w:t xml:space="preserve"> </w:t>
      </w:r>
      <w:r>
        <w:rPr>
          <w:bCs/>
          <w:b/>
        </w:rPr>
        <w:t xml:space="preserve">Conditional Approval</w:t>
      </w:r>
      <w:r>
        <w:t xml:space="preserve">. The project may proceed to the next phase only after the design team submits revised calculations and drawings that incorporate the recommendations outlined in Section 3 and Section 4. A follow-up review will be required to verify that these changes have been implemented correctly.</w:t>
      </w:r>
    </w:p>
    <w:p>
      <w:pPr>
        <w:pStyle w:val="BodyText"/>
      </w:pPr>
      <w:r>
        <w:t xml:space="preserve">It is imperative that the Civil Engineer of record prioritizes these modifications to ensure the long-term safety, durability, and regulatory compliance of the structure within the challenging environment of Brazil's Rio de Janeiro.</w:t>
      </w:r>
    </w:p>
    <w:bookmarkEnd w:id="28"/>
    <w:p>
      <w:pPr>
        <w:pStyle w:val="BodyText"/>
      </w:pPr>
      <w:r>
        <w:rPr>
          <w:bCs/>
          <w:b/>
        </w:rPr>
        <w:t xml:space="preserve">Lead Reviewer:</w:t>
      </w:r>
    </w:p>
    <w:p>
      <w:pPr>
        <w:pStyle w:val="BodyText"/>
      </w:pPr>
      <w:r>
        <w:t xml:space="preserve">Dr. Carlos Mendes, Ph.D.</w:t>
      </w:r>
    </w:p>
    <w:p>
      <w:pPr>
        <w:pStyle w:val="BodyText"/>
      </w:pPr>
      <w:r>
        <w:t xml:space="preserve">Senior Civil Engineer &amp; Structural Specialist</w:t>
      </w:r>
    </w:p>
    <w:p>
      <w:pPr>
        <w:pStyle w:val="BodyText"/>
      </w:pPr>
      <w:r>
        <w:t xml:space="preserve">CREA-RJ Registration No. 12345678</w:t>
      </w:r>
    </w:p>
    <w:p>
      <w:pPr>
        <w:pStyle w:val="BodyText"/>
      </w:pPr>
      <w:r>
        <w:t xml:space="preserve">Independent Engineering Consultants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Rio de Janeiro, Brazil</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