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rPr>
          <w:bCs/>
          <w:b/>
        </w:rPr>
        <w:t xml:space="preserve">Project Title:</w:t>
      </w:r>
      <w:r>
        <w:t xml:space="preserve"> </w:t>
      </w:r>
      <w:r>
        <w:t xml:space="preserve">Structural Integrity and Urban Infrastructure Development in Kinshasa</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Ministry of Public Works / Project Stakeholders</w:t>
      </w:r>
    </w:p>
    <w:p>
      <w:pPr>
        <w:pStyle w:val="BodyText"/>
      </w:pPr>
      <w:r>
        <w:rPr>
          <w:bCs/>
          <w:b/>
        </w:rPr>
        <w:t xml:space="preserve">Prepared By:</w:t>
      </w:r>
      <w:r>
        <w:t xml:space="preserve"> </w:t>
      </w:r>
      <w:r>
        <w:t xml:space="preserve">Independent Peer Review Board</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design, structural safety, and environmental compliance of the proposed civil engineering interventions in the Kinshasa metropolitan area. The review focuses specifically on the work conducted by the lead Civil Engineer and their team regarding the rehabilitation of critical road networks and the construction of flood mitigation barriers along the Congo River basin. Given the unique geotechnical challenges and rapid urbanization of Kinshasa, this report aims to ensure that all engineering standards align with both international best practices and local regulatory requirements of the DR Congo.</w:t>
      </w:r>
    </w:p>
    <w:p>
      <w:pPr>
        <w:pStyle w:val="BodyText"/>
      </w:pPr>
      <w:r>
        <w:t xml:space="preserve">The review concludes that while the foundational design concepts are sound, significant adjustments are required regarding material durability in tropical climates and soil stabilization techniques specific to the Kinshasa region.</w:t>
      </w:r>
    </w:p>
    <w:bookmarkEnd w:id="21"/>
    <w:bookmarkStart w:id="22" w:name="introduction-and-scope"/>
    <w:p>
      <w:pPr>
        <w:pStyle w:val="Heading2"/>
      </w:pPr>
      <w:r>
        <w:t xml:space="preserve">2. Introduction and Scope</w:t>
      </w:r>
    </w:p>
    <w:p>
      <w:pPr>
        <w:pStyle w:val="FirstParagraph"/>
      </w:pPr>
      <w:r>
        <w:t xml:space="preserve">The Democratic Republic of the Congo, and specifically its capital, Kinshasa, presents a complex environment for civil engineering. The city is characterized by a tropical rainforest climate, expansive lateritic soils, and a high water table. The scope of this Peer Review Report encompasses the following key areas:</w:t>
      </w:r>
    </w:p>
    <w:p>
      <w:pPr>
        <w:numPr>
          <w:ilvl w:val="0"/>
          <w:numId w:val="1001"/>
        </w:numPr>
        <w:pStyle w:val="Compact"/>
      </w:pPr>
      <w:r>
        <w:t xml:space="preserve">Review of geotechnical investigation reports and soil mechanics analysis.</w:t>
      </w:r>
    </w:p>
    <w:p>
      <w:pPr>
        <w:numPr>
          <w:ilvl w:val="0"/>
          <w:numId w:val="1001"/>
        </w:numPr>
        <w:pStyle w:val="Compact"/>
      </w:pPr>
      <w:r>
        <w:t xml:space="preserve">Assessment of structural design calculations for bridges and retaining walls.</w:t>
      </w:r>
    </w:p>
    <w:p>
      <w:pPr>
        <w:numPr>
          <w:ilvl w:val="0"/>
          <w:numId w:val="1001"/>
        </w:numPr>
        <w:pStyle w:val="Compact"/>
      </w:pPr>
      <w:r>
        <w:t xml:space="preserve">Evaluation of drainage systems designed to mitigate seasonal flooding.</w:t>
      </w:r>
    </w:p>
    <w:p>
      <w:pPr>
        <w:numPr>
          <w:ilvl w:val="0"/>
          <w:numId w:val="1001"/>
        </w:numPr>
        <w:pStyle w:val="Compact"/>
      </w:pPr>
      <w:r>
        <w:t xml:space="preserve">Verification of compliance with local building codes and safety regulations in Kinshasa.</w:t>
      </w:r>
    </w:p>
    <w:p>
      <w:pPr>
        <w:pStyle w:val="FirstParagraph"/>
      </w:pPr>
      <w:r>
        <w:t xml:space="preserve">The primary objective is to validate the technical competence of the Civil Engineer responsible for the project and to identify any potential risks that could compromise the longevity or safety of the infrastructure.</w:t>
      </w:r>
    </w:p>
    <w:bookmarkEnd w:id="22"/>
    <w:bookmarkStart w:id="23" w:name="Xf36558244dc2c8bbb457f3ba97673d47e43397d"/>
    <w:p>
      <w:pPr>
        <w:pStyle w:val="Heading2"/>
      </w:pPr>
      <w:r>
        <w:t xml:space="preserve">3. Geotechnical and Environmental Assessment</w:t>
      </w:r>
    </w:p>
    <w:p>
      <w:pPr>
        <w:pStyle w:val="FirstParagraph"/>
      </w:pPr>
      <w:r>
        <w:t xml:space="preserve">A critical aspect of civil engineering in Kinshasa is the interaction between infrastructure and the local environment. The review team analyzed the soil samples provided by the Civil Engineer. The data indicates a high presence of expansive clay and laterite, which are common in the DR Congo but pose significant risks for foundation stability if not treated correctly.</w:t>
      </w:r>
    </w:p>
    <w:p>
      <w:pPr>
        <w:pStyle w:val="BodyText"/>
      </w:pPr>
      <w:r>
        <w:rPr>
          <w:bCs/>
          <w:b/>
        </w:rPr>
        <w:t xml:space="preserve">Findings:</w:t>
      </w:r>
      <w:r>
        <w:t xml:space="preserve"> </w:t>
      </w:r>
      <w:r>
        <w:t xml:space="preserve">The current design utilizes standard shallow foundations for several key structures. However, given the seasonal saturation of the soil in Kinshasa, this approach is deemed insufficient. The Peer Review Board recommends the implementation of deep pile foundations or soil stabilization techniques using lime or cement treatment to prevent differential settlement. Furthermore, the environmental impact assessment must be updated to reflect the potential disruption to local waterways, ensuring that sediment runoff does not exacerbate pollution in the Congo River.</w:t>
      </w:r>
    </w:p>
    <w:bookmarkEnd w:id="23"/>
    <w:bookmarkStart w:id="24" w:name="structural-design-and-material-selection"/>
    <w:p>
      <w:pPr>
        <w:pStyle w:val="Heading2"/>
      </w:pPr>
      <w:r>
        <w:t xml:space="preserve">4. Structural Design and Material Selection</w:t>
      </w:r>
    </w:p>
    <w:p>
      <w:pPr>
        <w:pStyle w:val="FirstParagraph"/>
      </w:pPr>
      <w:r>
        <w:t xml:space="preserve">The structural integrity of the proposed infrastructure is paramount. The Civil Engineer has proposed the use of reinforced concrete for the majority of the load-bearing elements. While concrete is a standard material, the specific mix design must account for the high humidity and temperature fluctuations typical of Kinshasa.</w:t>
      </w:r>
    </w:p>
    <w:p>
      <w:pPr>
        <w:pStyle w:val="BodyText"/>
      </w:pPr>
      <w:r>
        <w:rPr>
          <w:bCs/>
          <w:b/>
        </w:rPr>
        <w:t xml:space="preserve">Findings:</w:t>
      </w:r>
      <w:r>
        <w:t xml:space="preserve"> </w:t>
      </w:r>
      <w:r>
        <w:t xml:space="preserve">The review identified that the proposed concrete mix lacks sufficient corrosion inhibitors for the reinforcing steel. In the tropical climate of DR Congo, the risk of chloride-induced corrosion is elevated. We recommend increasing the concrete cover thickness and utilizing epoxy-coated rebar or stainless steel in critical zones. Additionally, the design of the flood barriers must account for hydrostatic pressure variations during the peak rainy season. The current safety factors are adequate but should be increased by 15% to account for potential extreme weather events linked to climate change.</w:t>
      </w:r>
    </w:p>
    <w:bookmarkEnd w:id="24"/>
    <w:bookmarkStart w:id="25" w:name="drainage-and-flood-mitigation"/>
    <w:p>
      <w:pPr>
        <w:pStyle w:val="Heading2"/>
      </w:pPr>
      <w:r>
        <w:t xml:space="preserve">5. Drainage and Flood Mitigation</w:t>
      </w:r>
    </w:p>
    <w:p>
      <w:pPr>
        <w:pStyle w:val="FirstParagraph"/>
      </w:pPr>
      <w:r>
        <w:t xml:space="preserve">Flooding is a recurring challenge in Kinshasa, often exacerbated by inadequate drainage infrastructure. The Civil Engineer’s proposal includes a network of storm drains and retention basins.</w:t>
      </w:r>
    </w:p>
    <w:p>
      <w:pPr>
        <w:pStyle w:val="BodyText"/>
      </w:pPr>
      <w:r>
        <w:rPr>
          <w:bCs/>
          <w:b/>
        </w:rPr>
        <w:t xml:space="preserve">Findings:</w:t>
      </w:r>
      <w:r>
        <w:t xml:space="preserve"> </w:t>
      </w:r>
      <w:r>
        <w:t xml:space="preserve">The hydraulic calculations appear accurate based on historical rainfall data. However, the design does not sufficiently account for the rapid urbanization and increased impervious surfaces in Kinshasa, which will likely increase runoff volume. The Peer Review Report advises the integration of permeable paving materials in adjacent urban areas and the enlargement of the primary outflow channels. It is crucial that the drainage system is designed to handle a 1-in-100-year flood event to ensure the safety of the local population.</w:t>
      </w:r>
    </w:p>
    <w:bookmarkEnd w:id="25"/>
    <w:bookmarkStart w:id="26" w:name="compliance-and-local-context"/>
    <w:p>
      <w:pPr>
        <w:pStyle w:val="Heading2"/>
      </w:pPr>
      <w:r>
        <w:t xml:space="preserve">6. Compliance and Local Context</w:t>
      </w:r>
    </w:p>
    <w:p>
      <w:pPr>
        <w:pStyle w:val="FirstParagraph"/>
      </w:pPr>
      <w:r>
        <w:t xml:space="preserve">Any civil engineering project in the DR Congo must adhere to local regulations and consider the socio-economic context. The review confirms that the project aligns with the national standards for public works. However, the construction methodology must prioritize the use of local labor and materials where feasible to support the local economy of Kinshasa.</w:t>
      </w:r>
    </w:p>
    <w:p>
      <w:pPr>
        <w:pStyle w:val="BodyText"/>
      </w:pPr>
      <w:r>
        <w:rPr>
          <w:bCs/>
          <w:b/>
        </w:rPr>
        <w:t xml:space="preserve">Findings:</w:t>
      </w:r>
      <w:r>
        <w:t xml:space="preserve"> </w:t>
      </w:r>
      <w:r>
        <w:t xml:space="preserve">The Civil Engineer has demonstrated a good understanding of the local regulatory framework. However, the project timeline should be adjusted to account for potential logistical delays common in the region, such as supply chain disruptions or seasonal road closures.</w:t>
      </w:r>
    </w:p>
    <w:bookmarkEnd w:id="26"/>
    <w:bookmarkStart w:id="27" w:name="recommendations"/>
    <w:p>
      <w:pPr>
        <w:pStyle w:val="Heading2"/>
      </w:pPr>
      <w:r>
        <w:t xml:space="preserve">7. Recommendations</w:t>
      </w:r>
    </w:p>
    <w:p>
      <w:pPr>
        <w:pStyle w:val="FirstParagraph"/>
      </w:pPr>
      <w:r>
        <w:t xml:space="preserve">Based on the comprehensive analysis, the Peer Review Board issues the following recommendations:</w:t>
      </w:r>
    </w:p>
    <w:p>
      <w:pPr>
        <w:numPr>
          <w:ilvl w:val="0"/>
          <w:numId w:val="1002"/>
        </w:numPr>
        <w:pStyle w:val="Compact"/>
      </w:pPr>
      <w:r>
        <w:rPr>
          <w:bCs/>
          <w:b/>
        </w:rPr>
        <w:t xml:space="preserve">Revise Foundation Design:</w:t>
      </w:r>
      <w:r>
        <w:t xml:space="preserve"> </w:t>
      </w:r>
      <w:r>
        <w:t xml:space="preserve">Switch to deep pile foundations for structures located on expansive clay soils.</w:t>
      </w:r>
    </w:p>
    <w:p>
      <w:pPr>
        <w:numPr>
          <w:ilvl w:val="0"/>
          <w:numId w:val="1002"/>
        </w:numPr>
        <w:pStyle w:val="Compact"/>
      </w:pPr>
      <w:r>
        <w:rPr>
          <w:bCs/>
          <w:b/>
        </w:rPr>
        <w:t xml:space="preserve">Enhance Material Durability:</w:t>
      </w:r>
      <w:r>
        <w:t xml:space="preserve"> </w:t>
      </w:r>
      <w:r>
        <w:t xml:space="preserve">Update concrete mix designs to include corrosion inhibitors and increase cover thickness.</w:t>
      </w:r>
    </w:p>
    <w:p>
      <w:pPr>
        <w:numPr>
          <w:ilvl w:val="0"/>
          <w:numId w:val="1002"/>
        </w:numPr>
        <w:pStyle w:val="Compact"/>
      </w:pPr>
      <w:r>
        <w:rPr>
          <w:bCs/>
          <w:b/>
        </w:rPr>
        <w:t xml:space="preserve">Improve Drainage Capacity:</w:t>
      </w:r>
      <w:r>
        <w:t xml:space="preserve"> </w:t>
      </w:r>
      <w:r>
        <w:t xml:space="preserve">Increase the capacity of stormwater drains to accommodate future urbanization and extreme rainfall events.</w:t>
      </w:r>
    </w:p>
    <w:p>
      <w:pPr>
        <w:numPr>
          <w:ilvl w:val="0"/>
          <w:numId w:val="1002"/>
        </w:numPr>
        <w:pStyle w:val="Compact"/>
      </w:pPr>
      <w:r>
        <w:rPr>
          <w:bCs/>
          <w:b/>
        </w:rPr>
        <w:t xml:space="preserve">Update Environmental Plan:</w:t>
      </w:r>
      <w:r>
        <w:t xml:space="preserve"> </w:t>
      </w:r>
      <w:r>
        <w:t xml:space="preserve">Implement stricter erosion and sediment control measures to protect the Congo River ecosystem.</w:t>
      </w:r>
    </w:p>
    <w:p>
      <w:pPr>
        <w:numPr>
          <w:ilvl w:val="0"/>
          <w:numId w:val="1002"/>
        </w:numPr>
        <w:pStyle w:val="Compact"/>
      </w:pPr>
      <w:r>
        <w:rPr>
          <w:bCs/>
          <w:b/>
        </w:rPr>
        <w:t xml:space="preserve">Community Engagement:</w:t>
      </w:r>
      <w:r>
        <w:t xml:space="preserve"> </w:t>
      </w:r>
      <w:r>
        <w:t xml:space="preserve">Strengthen the community engagement plan to ensure local residents in Kinshasa are informed and involved in the project.</w:t>
      </w:r>
    </w:p>
    <w:bookmarkEnd w:id="27"/>
    <w:bookmarkStart w:id="28" w:name="conclusion"/>
    <w:p>
      <w:pPr>
        <w:pStyle w:val="Heading2"/>
      </w:pPr>
      <w:r>
        <w:t xml:space="preserve">8. Conclusion</w:t>
      </w:r>
    </w:p>
    <w:p>
      <w:pPr>
        <w:pStyle w:val="FirstParagraph"/>
      </w:pPr>
      <w:r>
        <w:t xml:space="preserve">This Peer Review Report affirms that the Civil Engineer has produced a generally competent design for the infrastructure project in Kinshasa. However, the unique environmental and geotechnical challenges of the DR Congo require specific adaptations to ensure the long-term success and safety of the project. By implementing the recommendations outlined above, the project can achieve the necessary standards of resilience and sustainability. The Board recommends proceeding with the project only after these critical revisions have been incorporated into the final design documents.</w:t>
      </w:r>
    </w:p>
    <w:bookmarkEnd w:id="28"/>
    <w:p>
      <w:pPr>
        <w:pStyle w:val="BodyText"/>
      </w:pPr>
      <w:r>
        <w:rPr>
          <w:bCs/>
          <w:b/>
        </w:rPr>
        <w:t xml:space="preserve">Reviewed and Approved By:</w:t>
      </w:r>
    </w:p>
    <w:p>
      <w:pPr>
        <w:pStyle w:val="BodyText"/>
      </w:pPr>
      <w:r>
        <w:t xml:space="preserve">__________________________</w:t>
      </w:r>
    </w:p>
    <w:p>
      <w:pPr>
        <w:pStyle w:val="BodyText"/>
      </w:pPr>
      <w:r>
        <w:t xml:space="preserve">Lead Peer Reviewer, P.Eng.</w:t>
      </w:r>
    </w:p>
    <w:p>
      <w:pPr>
        <w:pStyle w:val="BodyText"/>
      </w:pPr>
      <w:r>
        <w:t xml:space="preserve">Independent Engineering Review Board</w:t>
      </w:r>
    </w:p>
    <w:p>
      <w:pPr>
        <w:pStyle w:val="BodyText"/>
      </w:pPr>
      <w:r>
        <w:t xml:space="preserve">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Kinshasa, DR Congo</dc:title>
  <dc:creator/>
  <dc:language>en</dc:language>
  <cp:keywords/>
  <dcterms:created xsi:type="dcterms:W3CDTF">2026-10-10T04:34:24Z</dcterms:created>
  <dcterms:modified xsi:type="dcterms:W3CDTF">2026-10-10T04:34:24Z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