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and Geotechnical Assessment of the New Federal Secretariat Extension</w:t>
      </w:r>
    </w:p>
    <w:p>
      <w:pPr>
        <w:pStyle w:val="BodyText"/>
      </w:pPr>
      <w:r>
        <w:rPr>
          <w:bCs/>
          <w:b/>
        </w:rPr>
        <w:t xml:space="preserve">Location:</w:t>
      </w:r>
      <w:r>
        <w:t xml:space="preserve"> </w:t>
      </w:r>
      <w:r>
        <w:t xml:space="preserve">Central Business District, Nigeria Abuja</w:t>
      </w:r>
    </w:p>
    <w:p>
      <w:pPr>
        <w:pStyle w:val="BodyText"/>
      </w:pPr>
      <w:r>
        <w:rPr>
          <w:bCs/>
          <w:b/>
        </w:rPr>
        <w:t xml:space="preserve">Date of Review:</w:t>
      </w:r>
      <w:r>
        <w:t xml:space="preserve"> </w:t>
      </w:r>
      <w:r>
        <w:t xml:space="preserve">October 24, 2023</w:t>
      </w:r>
    </w:p>
    <w:p>
      <w:pPr>
        <w:pStyle w:val="BodyText"/>
      </w:pPr>
      <w:r>
        <w:rPr>
          <w:bCs/>
          <w:b/>
        </w:rPr>
        <w:t xml:space="preserve">Prepared For:</w:t>
      </w:r>
      <w:r>
        <w:t xml:space="preserve"> </w:t>
      </w:r>
      <w:r>
        <w:t xml:space="preserve">Federal Capital Development Authority (FCDA)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structural integrity, geotechnical suitability, and regulatory compliance of the proposed construction project located in Nigeria Abuja. The review focuses specifically on the work submitted by the lead Civil Engineer and their design team. The primary objective is to ensure that the engineering solutions proposed are robust, sustainable, and fully aligned with the Nigerian Building Code and international best practices.</w:t>
      </w:r>
    </w:p>
    <w:p>
      <w:pPr>
        <w:pStyle w:val="BodyText"/>
      </w:pPr>
      <w:r>
        <w:t xml:space="preserve">After a comprehensive analysis of the design documents, soil investigation reports, and structural calculations, the review panel concludes that the project is fundamentally sound. However, specific modifications are required regarding the foundation design to account for the expansive lateritic soils common in the Abuja region. This report details the findings, technical observations, and mandatory recommendations to ensure the safety and longevity of the infrastructure.</w:t>
      </w:r>
    </w:p>
    <w:bookmarkEnd w:id="21"/>
    <w:bookmarkStart w:id="22" w:name="scope-of-the-peer-review"/>
    <w:p>
      <w:pPr>
        <w:pStyle w:val="Heading2"/>
      </w:pPr>
      <w:r>
        <w:t xml:space="preserve">2. Scope of the Peer Review</w:t>
      </w:r>
    </w:p>
    <w:p>
      <w:pPr>
        <w:pStyle w:val="FirstParagraph"/>
      </w:pPr>
      <w:r>
        <w:t xml:space="preserve">The scope of this review encompasses the following critical areas relevant to the role of the Civil Engineer in this specific context:</w:t>
      </w:r>
    </w:p>
    <w:p>
      <w:pPr>
        <w:numPr>
          <w:ilvl w:val="0"/>
          <w:numId w:val="1001"/>
        </w:numPr>
        <w:pStyle w:val="Compact"/>
      </w:pPr>
      <w:r>
        <w:rPr>
          <w:bCs/>
          <w:b/>
        </w:rPr>
        <w:t xml:space="preserve">Geotechnical Engineering:</w:t>
      </w:r>
      <w:r>
        <w:t xml:space="preserve"> </w:t>
      </w:r>
      <w:r>
        <w:t xml:space="preserve">Assessment of soil bearing capacity and foundation design strategies suitable for the geological profile of Nigeria Abuja.</w:t>
      </w:r>
    </w:p>
    <w:p>
      <w:pPr>
        <w:numPr>
          <w:ilvl w:val="0"/>
          <w:numId w:val="1001"/>
        </w:numPr>
        <w:pStyle w:val="Compact"/>
      </w:pPr>
      <w:r>
        <w:rPr>
          <w:bCs/>
          <w:b/>
        </w:rPr>
        <w:t xml:space="preserve">Structural Analysis:</w:t>
      </w:r>
      <w:r>
        <w:t xml:space="preserve"> </w:t>
      </w:r>
      <w:r>
        <w:t xml:space="preserve">Verification of load calculations, including dead loads, live loads, and wind loads specific to the FCT climate.</w:t>
      </w:r>
    </w:p>
    <w:p>
      <w:pPr>
        <w:numPr>
          <w:ilvl w:val="0"/>
          <w:numId w:val="1001"/>
        </w:numPr>
        <w:pStyle w:val="Compact"/>
      </w:pPr>
      <w:r>
        <w:rPr>
          <w:bCs/>
          <w:b/>
        </w:rPr>
        <w:t xml:space="preserve">Regulatory Compliance:</w:t>
      </w:r>
      <w:r>
        <w:t xml:space="preserve"> </w:t>
      </w:r>
      <w:r>
        <w:t xml:space="preserve">Adherence to the Nigerian Building Code, FCDA guidelines, and environmental impact assessment requirements.</w:t>
      </w:r>
    </w:p>
    <w:p>
      <w:pPr>
        <w:numPr>
          <w:ilvl w:val="0"/>
          <w:numId w:val="1001"/>
        </w:numPr>
        <w:pStyle w:val="Compact"/>
      </w:pPr>
      <w:r>
        <w:rPr>
          <w:bCs/>
          <w:b/>
        </w:rPr>
        <w:t xml:space="preserve">Material Specifications:</w:t>
      </w:r>
      <w:r>
        <w:t xml:space="preserve"> </w:t>
      </w:r>
      <w:r>
        <w:t xml:space="preserve">Evaluation of proposed construction materials for durability and availability within the local supply chain.</w:t>
      </w:r>
    </w:p>
    <w:bookmarkEnd w:id="22"/>
    <w:bookmarkStart w:id="26" w:name="technical-findings"/>
    <w:p>
      <w:pPr>
        <w:pStyle w:val="Heading2"/>
      </w:pPr>
      <w:r>
        <w:t xml:space="preserve">3. Technical Findings</w:t>
      </w:r>
    </w:p>
    <w:bookmarkStart w:id="23" w:name="geotechnical-considerations"/>
    <w:p>
      <w:pPr>
        <w:pStyle w:val="Heading3"/>
      </w:pPr>
      <w:r>
        <w:t xml:space="preserve">3.1 Geotechnical Considerations</w:t>
      </w:r>
    </w:p>
    <w:p>
      <w:pPr>
        <w:pStyle w:val="FirstParagraph"/>
      </w:pPr>
      <w:r>
        <w:t xml:space="preserve">The soil investigation report submitted by the Civil Engineer indicates the presence of lateritic soil with high plasticity. In Nigeria Abuja, this soil type is notorious for its expansive nature during the rainy season and shrinkage during the dry season. The current foundation design utilizes isolated footings which may be insufficient to prevent differential settlement. The peer review panel recommends a transition to a raft foundation or the use of deep piles to bypass the active zone of soil movement. This is critical to prevent structural cracking and ensure the stability of the building over its lifecycle.</w:t>
      </w:r>
    </w:p>
    <w:bookmarkEnd w:id="23"/>
    <w:bookmarkStart w:id="24" w:name="structural-design-and-load-analysis"/>
    <w:p>
      <w:pPr>
        <w:pStyle w:val="Heading3"/>
      </w:pPr>
      <w:r>
        <w:t xml:space="preserve">3.2 Structural Design and Load Analysis</w:t>
      </w:r>
    </w:p>
    <w:p>
      <w:pPr>
        <w:pStyle w:val="FirstParagraph"/>
      </w:pPr>
      <w:r>
        <w:t xml:space="preserve">The structural framework proposed is a reinforced concrete frame system. The calculations for vertical loads appear accurate and compliant with standard safety factors. However, the wind load analysis requires revision. While Abuja is not a coastal city, the open terrain of the Central Business District can generate significant wind pressures on high-rise structures. The Civil Engineer must update the wind load parameters to reflect the specific topography of the site and ensure the lateral load-resisting systems (shear walls and bracing) are adequately sized.</w:t>
      </w:r>
    </w:p>
    <w:bookmarkEnd w:id="24"/>
    <w:bookmarkStart w:id="25" w:name="drainage-and-water-management"/>
    <w:p>
      <w:pPr>
        <w:pStyle w:val="Heading3"/>
      </w:pPr>
      <w:r>
        <w:t xml:space="preserve">3.3 Drainage and Water Management</w:t>
      </w:r>
    </w:p>
    <w:p>
      <w:pPr>
        <w:pStyle w:val="FirstParagraph"/>
      </w:pPr>
      <w:r>
        <w:t xml:space="preserve">Given the intense rainfall patterns experienced in Nigeria Abuja, the drainage design is a critical component of the civil engineering scope. The current proposal for surface water drainage is adequate for the building footprint but lacks integration with the broader FCDA stormwater management network. The review highlights the need for enhanced retention basins and permeable paving solutions to mitigate the risk of flooding, which is a recurring challenge in the region.</w:t>
      </w:r>
    </w:p>
    <w:bookmarkEnd w:id="25"/>
    <w:bookmarkEnd w:id="26"/>
    <w:bookmarkStart w:id="27" w:name="regulatory-and-professional-compliance"/>
    <w:p>
      <w:pPr>
        <w:pStyle w:val="Heading2"/>
      </w:pPr>
      <w:r>
        <w:t xml:space="preserve">4. Regulatory and Professional Compliance</w:t>
      </w:r>
    </w:p>
    <w:p>
      <w:pPr>
        <w:pStyle w:val="FirstParagraph"/>
      </w:pPr>
      <w:r>
        <w:t xml:space="preserve">The documentation submitted demonstrates a strong understanding of the professional obligations of a Civil Engineer in Nigeria. The designs align with the Nigerian Building Code, particularly regarding fire safety, accessibility, and structural safety. The inclusion of a detailed Environmental Impact Assessment (EIA) is commended, as it addresses the ecological sensitivity of the Abuja landscape.</w:t>
      </w:r>
    </w:p>
    <w:p>
      <w:pPr>
        <w:pStyle w:val="BodyText"/>
      </w:pPr>
      <w:r>
        <w:t xml:space="preserve">Furthermore, the project adheres to the guidelines set forth by the Council for the Regulation of Engineering in Nigeria (COREN). The peer review confirms that the lead engineer has maintained the requisite professional standards and ethical considerations throughout the design phase.</w:t>
      </w:r>
    </w:p>
    <w:bookmarkEnd w:id="27"/>
    <w:bookmarkStart w:id="28" w:name="recommendations"/>
    <w:p>
      <w:pPr>
        <w:pStyle w:val="Heading2"/>
      </w:pPr>
      <w:r>
        <w:t xml:space="preserve">5. Recommendations</w:t>
      </w:r>
    </w:p>
    <w:p>
      <w:pPr>
        <w:pStyle w:val="FirstParagraph"/>
      </w:pPr>
      <w:r>
        <w:t xml:space="preserve">Based on the findings outlined above, the peer review panel issues the following recommendations for the Civil Engineer to address before construction commences:</w:t>
      </w:r>
    </w:p>
    <w:p>
      <w:pPr>
        <w:numPr>
          <w:ilvl w:val="0"/>
          <w:numId w:val="1002"/>
        </w:numPr>
        <w:pStyle w:val="Compact"/>
      </w:pPr>
      <w:r>
        <w:rPr>
          <w:bCs/>
          <w:b/>
        </w:rPr>
        <w:t xml:space="preserve">Revise Foundation Design:</w:t>
      </w:r>
      <w:r>
        <w:t xml:space="preserve"> </w:t>
      </w:r>
      <w:r>
        <w:t xml:space="preserve">Conduct additional load tests and redesign the foundation system to accommodate the expansive soil conditions typical of Nigeria Abuja.</w:t>
      </w:r>
    </w:p>
    <w:p>
      <w:pPr>
        <w:numPr>
          <w:ilvl w:val="0"/>
          <w:numId w:val="1002"/>
        </w:numPr>
        <w:pStyle w:val="Compact"/>
      </w:pPr>
      <w:r>
        <w:rPr>
          <w:bCs/>
          <w:b/>
        </w:rPr>
        <w:t xml:space="preserve">Update Wind Load Calculations:</w:t>
      </w:r>
      <w:r>
        <w:t xml:space="preserve"> </w:t>
      </w:r>
      <w:r>
        <w:t xml:space="preserve">Recalculate lateral loads based on site-specific wind data and reinforce the structural frame accordingly.</w:t>
      </w:r>
    </w:p>
    <w:p>
      <w:pPr>
        <w:numPr>
          <w:ilvl w:val="0"/>
          <w:numId w:val="1002"/>
        </w:numPr>
        <w:pStyle w:val="Compact"/>
      </w:pPr>
      <w:r>
        <w:rPr>
          <w:bCs/>
          <w:b/>
        </w:rPr>
        <w:t xml:space="preserve">Enhance Drainage Systems:</w:t>
      </w:r>
      <w:r>
        <w:t xml:space="preserve"> </w:t>
      </w:r>
      <w:r>
        <w:t xml:space="preserve">Integrate advanced stormwater management features to comply with FCDA flood mitigation strategies.</w:t>
      </w:r>
    </w:p>
    <w:p>
      <w:pPr>
        <w:numPr>
          <w:ilvl w:val="0"/>
          <w:numId w:val="1002"/>
        </w:numPr>
        <w:pStyle w:val="Compact"/>
      </w:pPr>
      <w:r>
        <w:rPr>
          <w:bCs/>
          <w:b/>
        </w:rPr>
        <w:t xml:space="preserve">Material Durability Testing:</w:t>
      </w:r>
      <w:r>
        <w:t xml:space="preserve"> </w:t>
      </w:r>
      <w:r>
        <w:t xml:space="preserve">Provide supplementary data on the durability of concrete mixes against the local chemical environment to prevent long-term degradation.</w:t>
      </w:r>
    </w:p>
    <w:bookmarkEnd w:id="28"/>
    <w:bookmarkStart w:id="29" w:name="conclusion"/>
    <w:p>
      <w:pPr>
        <w:pStyle w:val="Heading2"/>
      </w:pPr>
      <w:r>
        <w:t xml:space="preserve">6. Conclusion</w:t>
      </w:r>
    </w:p>
    <w:p>
      <w:pPr>
        <w:pStyle w:val="FirstParagraph"/>
      </w:pPr>
      <w:r>
        <w:t xml:space="preserve">This Peer Review Report affirms that the project led by the Civil Engineer is viable and holds significant potential for contributing to the infrastructure development of Nigeria Abuja. The design demonstrates technical competence and a commitment to quality. However, the implementation of the recommended changes regarding geotechnical stability and drainage is mandatory. These adjustments will ensure that the structure not only meets current regulatory standards but also withstands the unique environmental challenges of the region for decades to come.</w:t>
      </w:r>
    </w:p>
    <w:p>
      <w:pPr>
        <w:pStyle w:val="BodyText"/>
      </w:pPr>
      <w:r>
        <w:t xml:space="preserve">The panel encourages the engineering team to incorporate these feedback points promptly to maintain the project timeline and uphold the high standards expected of civil engineering projects in the Federal Capital Territory.</w:t>
      </w:r>
    </w:p>
    <w:bookmarkEnd w:id="29"/>
    <w:p>
      <w:pPr>
        <w:pStyle w:val="BodyText"/>
      </w:pPr>
      <w:r>
        <w:rPr>
          <w:bCs/>
          <w:b/>
        </w:rPr>
        <w:t xml:space="preserve">Lead Reviewer:</w:t>
      </w:r>
      <w:r>
        <w:t xml:space="preserve"> </w:t>
      </w:r>
      <w:r>
        <w:t xml:space="preserve">Dr. Adebayo Okonkwo, P.Eng, M.COREN</w:t>
      </w:r>
    </w:p>
    <w:p>
      <w:pPr>
        <w:pStyle w:val="BodyText"/>
      </w:pPr>
      <w:r>
        <w:rPr>
          <w:bCs/>
          <w:b/>
        </w:rPr>
        <w:t xml:space="preserve">Title:</w:t>
      </w:r>
      <w:r>
        <w:t xml:space="preserve"> </w:t>
      </w:r>
      <w:r>
        <w:t xml:space="preserve">Senior Structural Engineer &amp; Peer Review Panel Chair</w:t>
      </w:r>
    </w:p>
    <w:p>
      <w:pPr>
        <w:pStyle w:val="BodyText"/>
      </w:pPr>
      <w:r>
        <w:rPr>
          <w:bCs/>
          <w:b/>
        </w:rPr>
        <w:t xml:space="preserve">Organization:</w:t>
      </w:r>
      <w:r>
        <w:t xml:space="preserve"> </w:t>
      </w:r>
      <w:r>
        <w:t xml:space="preserve">Independent Engineering Consultants Ltd.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Abuja, Nigeria</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