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Computer</w:t>
      </w:r>
      <w:r>
        <w:t xml:space="preserve"> </w:t>
      </w:r>
      <w:r>
        <w:t xml:space="preserve">Engineer</w:t>
      </w:r>
    </w:p>
    <w:bookmarkStart w:id="26" w:name="X1c2154e39924814b7260d9ebffee9ebd11d0cbe"/>
    <w:p>
      <w:pPr>
        <w:pStyle w:val="Heading1"/>
      </w:pPr>
      <w:r>
        <w:t xml:space="preserve">Peer Review Report: Professional Competency Assessment</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 Under Review:</w:t>
      </w:r>
      <w:r>
        <w:t xml:space="preserve"> </w:t>
      </w:r>
      <w:r>
        <w:t xml:space="preserve">Computer Engineer</w:t>
      </w:r>
    </w:p>
    <w:p>
      <w:pPr>
        <w:pStyle w:val="BodyText"/>
      </w:pPr>
      <w:r>
        <w:rPr>
          <w:bCs/>
          <w:b/>
        </w:rPr>
        <w:t xml:space="preserve">Location of Operations:</w:t>
      </w:r>
      <w:r>
        <w:t xml:space="preserve"> </w:t>
      </w:r>
      <w:r>
        <w:t xml:space="preserve">Buenos Aires, Argentina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a Computer Engineer operating within the dynamic technological landscape of Buenos Aires, Argentina. The purpose of this document is to provide an objective analysis of the engineer's capabilities, aligning their individual output with the rigorous standards expected in the Argentine software and hardware development sectors.</w:t>
      </w:r>
    </w:p>
    <w:p>
      <w:pPr>
        <w:pStyle w:val="BodyText"/>
      </w:pPr>
      <w:r>
        <w:t xml:space="preserve">The review focuses on the engineer's ability to navigate the specific challenges of the local market, including rapid technological adoption, remote collaboration with international stakeholders, and adherence to local labor regulations and professional ethics. The findings indicate a high level of technical proficiency, though specific areas regarding cross-cultural communication and legacy system integration require attention.</w:t>
      </w:r>
    </w:p>
    <w:bookmarkEnd w:id="20"/>
    <w:bookmarkStart w:id="21" w:name="X130d72ae8fa5c458485556755864609f50d4eb2"/>
    <w:p>
      <w:pPr>
        <w:pStyle w:val="Heading2"/>
      </w:pPr>
      <w:r>
        <w:t xml:space="preserve">2. Technical Proficiency and Engineering Standards</w:t>
      </w:r>
    </w:p>
    <w:p>
      <w:pPr>
        <w:pStyle w:val="FirstParagraph"/>
      </w:pPr>
      <w:r>
        <w:t xml:space="preserve">The core of this assessment evaluates the Computer Engineer's technical skill set. In the context of Buenos Aires, where the tech industry is a primary economic driver, the expectation for technical excellence is paramount. The subject has demonstrated a robust command of full-stack development principles, embedded systems architecture, and cloud infrastructure management.</w:t>
      </w:r>
    </w:p>
    <w:p>
      <w:pPr>
        <w:pStyle w:val="BodyText"/>
      </w:pPr>
      <w:r>
        <w:t xml:space="preserve">Specifically, the engineer has shown exceptional capability in optimizing code for performance and scalability. During the review period, the subject led the refactoring of a critical legacy application used by a local fintech startup. This project required a deep understanding of both modern microservices architecture and the constraints of older monolithic systems prevalent in the Argentine banking sector. The engineer successfully reduced latency by 40% while maintaining data integrity, showcasing a sophisticated understanding of system design.</w:t>
      </w:r>
    </w:p>
    <w:p>
      <w:pPr>
        <w:pStyle w:val="BodyText"/>
      </w:pPr>
      <w:r>
        <w:t xml:space="preserve">Furthermore, the engineer's proficiency in utilizing open-source technologies aligns well with the resource-conscious culture often found in Buenos Aires startups. The ability to leverage community-driven tools to solve complex problems without excessive licensing costs is a valuable trait that has been noted positively by the peer review committee.</w:t>
      </w:r>
    </w:p>
    <w:bookmarkEnd w:id="21"/>
    <w:bookmarkStart w:id="22" w:name="Xad19b86ecd6bd458c53a0b1f73f36833eef7686"/>
    <w:p>
      <w:pPr>
        <w:pStyle w:val="Heading2"/>
      </w:pPr>
      <w:r>
        <w:t xml:space="preserve">3. Adaptability to the Buenos Aires Tech Ecosystem</w:t>
      </w:r>
    </w:p>
    <w:p>
      <w:pPr>
        <w:pStyle w:val="FirstParagraph"/>
      </w:pPr>
      <w:r>
        <w:t xml:space="preserve">Operating as a Computer Engineer in Argentina requires more than just coding skills; it demands adaptability to a unique economic and cultural environment. This section of the report assesses how the engineer navigates the local ecosystem.</w:t>
      </w:r>
    </w:p>
    <w:p>
      <w:pPr>
        <w:pStyle w:val="BodyText"/>
      </w:pPr>
      <w:r>
        <w:t xml:space="preserve">The subject has demonstrated remarkable resilience in the face of economic volatility, a common characteristic of the Argentine market. By implementing cost-effective development strategies and prioritizing essential features during agile sprints, the engineer helped the team maintain productivity despite budgetary constraints. This pragmatic approach is highly valued in the Buenos Aires tech scene, where agility is often a necessity rather than a choice.</w:t>
      </w:r>
    </w:p>
    <w:p>
      <w:pPr>
        <w:pStyle w:val="BodyText"/>
      </w:pPr>
      <w:r>
        <w:t xml:space="preserve">Additionally, the engineer has effectively managed the dual role of serving local clients while collaborating with international teams. Buenos Aires is a hub for nearshoring, and the ability to bridge the gap between local requirements and global standards is crucial. The subject has successfully synchronized workflows with teams in North America and Europe, demonstrating strong time management skills and an understanding of global software development lifecycles (SDLC).</w:t>
      </w:r>
    </w:p>
    <w:bookmarkEnd w:id="22"/>
    <w:bookmarkStart w:id="23" w:name="collaboration-and-communication"/>
    <w:p>
      <w:pPr>
        <w:pStyle w:val="Heading2"/>
      </w:pPr>
      <w:r>
        <w:t xml:space="preserve">4. Collaboration and Communication</w:t>
      </w:r>
    </w:p>
    <w:p>
      <w:pPr>
        <w:pStyle w:val="FirstParagraph"/>
      </w:pPr>
      <w:r>
        <w:t xml:space="preserve">Effective communication is vital for any Computer Engineer, particularly in a collaborative environment. The peer review highlights the subject's interpersonal skills within the team structure.</w:t>
      </w:r>
    </w:p>
    <w:p>
      <w:pPr>
        <w:pStyle w:val="BodyText"/>
      </w:pPr>
      <w:r>
        <w:t xml:space="preserve">The engineer actively participates in code reviews, providing constructive feedback that fosters a culture of continuous improvement. Their willingness to mentor junior developers contributes significantly to the growth of the local talent pool in Buenos Aires. However, the review notes that while technical communication is excellent, there is room for improvement in translating complex technical concepts for non-technical stakeholders, particularly in Spanish. Enhancing this skill will be beneficial for client-facing interactions within the local market.</w:t>
      </w:r>
    </w:p>
    <w:bookmarkEnd w:id="23"/>
    <w:bookmarkStart w:id="24" w:name="professional-ethics-and-compliance"/>
    <w:p>
      <w:pPr>
        <w:pStyle w:val="Heading2"/>
      </w:pPr>
      <w:r>
        <w:t xml:space="preserve">5. Professional Ethics and Compliance</w:t>
      </w:r>
    </w:p>
    <w:p>
      <w:pPr>
        <w:pStyle w:val="FirstParagraph"/>
      </w:pPr>
      <w:r>
        <w:t xml:space="preserve">Adherence to professional ethics is a cornerstone of engineering practice. In Argentina, compliance with data protection laws, such as the Personal Data Protection Law (Law 25.326), is critical. The Computer Engineer under review has consistently demonstrated a commitment to data privacy and security.</w:t>
      </w:r>
    </w:p>
    <w:p>
      <w:pPr>
        <w:pStyle w:val="BodyText"/>
      </w:pPr>
      <w:r>
        <w:t xml:space="preserve">The subject has implemented robust encryption standards and secure authentication protocols in recent projects, ensuring that user data is protected against breaches. This proactive stance on security not only protects the company but also builds trust with clients in a market where data security is increasingly a priority. The engineer's conduct aligns with the ethical guidelines set forth by professional engineering bodies in the region.</w:t>
      </w:r>
    </w:p>
    <w:bookmarkEnd w:id="24"/>
    <w:bookmarkStart w:id="25" w:name="recommendations-and-conclusion"/>
    <w:p>
      <w:pPr>
        <w:pStyle w:val="Heading2"/>
      </w:pPr>
      <w:r>
        <w:t xml:space="preserve">6. Recommendations and Conclusion</w:t>
      </w:r>
    </w:p>
    <w:p>
      <w:pPr>
        <w:pStyle w:val="FirstParagraph"/>
      </w:pPr>
      <w:r>
        <w:t xml:space="preserve">Based on the comprehensive analysis provided in this Peer Review Report, the Computer Engineer is deemed to be performing at a level that exceeds expectations in technical execution and problem-solving. Their contribution to the technological advancement of projects in Buenos Aires is significant and impactful.</w:t>
      </w:r>
    </w:p>
    <w:p>
      <w:pPr>
        <w:pStyle w:val="BodyText"/>
      </w:pPr>
      <w:r>
        <w:t xml:space="preserve">To further enhance their professional trajectory, the following recommendations are made:</w:t>
      </w:r>
    </w:p>
    <w:p>
      <w:pPr>
        <w:numPr>
          <w:ilvl w:val="0"/>
          <w:numId w:val="1001"/>
        </w:numPr>
        <w:pStyle w:val="Compact"/>
      </w:pPr>
      <w:r>
        <w:rPr>
          <w:bCs/>
          <w:b/>
        </w:rPr>
        <w:t xml:space="preserve">Enhance Stakeholder Communication:</w:t>
      </w:r>
      <w:r>
        <w:t xml:space="preserve"> </w:t>
      </w:r>
      <w:r>
        <w:t xml:space="preserve">Focus on improving the ability to explain technical constraints and solutions to non-technical clients in Spanish.</w:t>
      </w:r>
    </w:p>
    <w:p>
      <w:pPr>
        <w:numPr>
          <w:ilvl w:val="0"/>
          <w:numId w:val="1001"/>
        </w:numPr>
        <w:pStyle w:val="Compact"/>
      </w:pPr>
      <w:r>
        <w:rPr>
          <w:bCs/>
          <w:b/>
        </w:rPr>
        <w:t xml:space="preserve">Leadership Development:</w:t>
      </w:r>
      <w:r>
        <w:t xml:space="preserve"> </w:t>
      </w:r>
      <w:r>
        <w:t xml:space="preserve">Given their technical seniority, the engineer should take on more formal leadership roles in project planning and team coordination.</w:t>
      </w:r>
    </w:p>
    <w:p>
      <w:pPr>
        <w:numPr>
          <w:ilvl w:val="0"/>
          <w:numId w:val="1001"/>
        </w:numPr>
        <w:pStyle w:val="Compact"/>
      </w:pPr>
      <w:r>
        <w:rPr>
          <w:bCs/>
          <w:b/>
        </w:rPr>
        <w:t xml:space="preserve">Continuous Learning:</w:t>
      </w:r>
      <w:r>
        <w:t xml:space="preserve"> </w:t>
      </w:r>
      <w:r>
        <w:t xml:space="preserve">Continue to stay updated with emerging technologies, particularly in AI and machine learning, which are gaining traction in the Argentine market.</w:t>
      </w:r>
    </w:p>
    <w:p>
      <w:pPr>
        <w:pStyle w:val="FirstParagraph"/>
      </w:pPr>
      <w:r>
        <w:t xml:space="preserve">In conclusion, this Computer Engineer represents a valuable asset to the organization and the broader tech community in Buenos Aires, Argentina. Their blend of technical expertise, adaptability, and ethical conduct positions them for continued success and leadership in the field.</w:t>
      </w:r>
    </w:p>
    <w:p>
      <w:pPr>
        <w:pStyle w:val="BodyText"/>
      </w:pPr>
      <w:r>
        <w:rPr>
          <w:bCs/>
          <w:b/>
        </w:rPr>
        <w:t xml:space="preserve">Report Prepared By:</w:t>
      </w:r>
    </w:p>
    <w:p>
      <w:pPr>
        <w:pStyle w:val="BodyText"/>
      </w:pPr>
      <w:r>
        <w:rPr>
          <w:bCs/>
          <w:b/>
        </w:rPr>
        <w:t xml:space="preserve">Senior Technical Review Committee</w:t>
      </w:r>
      <w:r>
        <w:br/>
      </w:r>
      <w:r>
        <w:t xml:space="preserve">Buenos Aires,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Computer Engineer</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