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conduct, technical expertise, and project contributions of the designated Computer Engineer operating within the technological sector of Brazil Brasília. As the capital of Brazil, Brasília represents a unique hub for government technology initiatives, regulatory compliance, and large-scale infrastructure projects. This review evaluates the engineer's ability to navigate the specific technical and cultural landscape of the region while maintaining high standards of engineering excellence. The overall assessment indicates a strong alignment with organizational goals, demonstrating significant proficiency in software architecture, systems integration, and collaborative problem-solving.</w:t>
      </w:r>
    </w:p>
    <w:bookmarkEnd w:id="21"/>
    <w:bookmarkStart w:id="22" w:name="X3dac9112a22887633c3f70ce635a2865aecf81d"/>
    <w:p>
      <w:pPr>
        <w:pStyle w:val="Heading2"/>
      </w:pPr>
      <w:r>
        <w:t xml:space="preserve">2. Technical Competency and Engineering Standards</w:t>
      </w:r>
    </w:p>
    <w:p>
      <w:pPr>
        <w:pStyle w:val="FirstParagraph"/>
      </w:pPr>
      <w:r>
        <w:t xml:space="preserve">The primary focus of this review is the technical capability of the Computer Engineer. In the context of Brazil Brasília, where digital transformation is a national priority, the engineer has demonstrated a robust command of modern development frameworks and legacy system integration. The review highlights the engineer's proficiency in designing scalable solutions that meet the rigorous demands of public and private sector stakeholders in the Federal District.</w:t>
      </w:r>
    </w:p>
    <w:p>
      <w:pPr>
        <w:pStyle w:val="BodyText"/>
      </w:pPr>
      <w:r>
        <w:t xml:space="preserve">Specifically, the engineer has shown exceptional skill in backend development and database management, ensuring data integrity and security in accordance with Brazilian data protection laws, such as the LGPD (Lei Geral de Proteção de Dados). The code quality submitted during the review period was consistently high, adhering to strict coding standards and best practices. Furthermore, the engineer's ability to optimize system performance has resulted in measurable improvements in application latency and resource utilization, which is critical for the high-traffic environments typical of Brasília's administrative and technological operations.</w:t>
      </w:r>
    </w:p>
    <w:bookmarkEnd w:id="22"/>
    <w:bookmarkStart w:id="23" w:name="X245f1fb15879035b85500cdd831f5704ea8ccd8"/>
    <w:p>
      <w:pPr>
        <w:pStyle w:val="Heading2"/>
      </w:pPr>
      <w:r>
        <w:t xml:space="preserve">3. Project Management and Delivery in Brasília</w:t>
      </w:r>
    </w:p>
    <w:p>
      <w:pPr>
        <w:pStyle w:val="FirstParagraph"/>
      </w:pPr>
      <w:r>
        <w:t xml:space="preserve">Operating in Brazil Brasília requires a nuanced understanding of project timelines, regulatory requirements, and stakeholder expectations. This Peer Review Report confirms that the Computer Engineer has successfully managed multiple concurrent projects, delivering milestones on schedule and within budget. The engineer's approach to project management is methodical, utilizing agile methodologies to adapt to changing requirements while maintaining clear communication with cross-functional teams.</w:t>
      </w:r>
    </w:p>
    <w:p>
      <w:pPr>
        <w:pStyle w:val="BodyText"/>
      </w:pPr>
      <w:r>
        <w:t xml:space="preserve">A notable achievement during this review period was the successful deployment of a critical infrastructure upgrade that enhanced the connectivity and reliability of internal systems. This project required close collaboration with local vendors and government entities, showcasing the engineer's ability to navigate the complex bureaucratic and technical landscape of Brasília. The engineer's proactive risk management strategies ensured that potential delays were mitigated effectively, reflecting a mature understanding of the challenges inherent in large-scale engineering projects in this region.</w:t>
      </w:r>
    </w:p>
    <w:bookmarkEnd w:id="23"/>
    <w:bookmarkStart w:id="24" w:name="collaboration-and-communication"/>
    <w:p>
      <w:pPr>
        <w:pStyle w:val="Heading2"/>
      </w:pPr>
      <w:r>
        <w:t xml:space="preserve">4. Collaboration and Communication</w:t>
      </w:r>
    </w:p>
    <w:p>
      <w:pPr>
        <w:pStyle w:val="FirstParagraph"/>
      </w:pPr>
      <w:r>
        <w:t xml:space="preserve">Effective communication is paramount for a Computer Engineer working in a diverse and dynamic environment like Brazil Brasília. This review assesses the engineer's interpersonal skills and their ability to collaborate with colleagues from various technical and non-technical backgrounds. The engineer has consistently demonstrated strong communication skills, providing clear and concise updates on project progress and technical challenges.</w:t>
      </w:r>
    </w:p>
    <w:p>
      <w:pPr>
        <w:pStyle w:val="BodyText"/>
      </w:pPr>
      <w:r>
        <w:t xml:space="preserve">The engineer's ability to translate complex technical concepts into understandable terms for stakeholders has been particularly valuable. This skill has facilitated better decision-making and alignment across teams, ensuring that technical solutions are aligned with business objectives. Additionally, the engineer has actively contributed to knowledge-sharing sessions and mentorship programs, fostering a culture of continuous learning and improvement within the team. This collaborative spirit is essential for maintaining high performance and innovation in the competitive tech landscape of Brasília.</w:t>
      </w:r>
    </w:p>
    <w:bookmarkEnd w:id="24"/>
    <w:bookmarkStart w:id="25" w:name="adaptability-and-continuous-improvement"/>
    <w:p>
      <w:pPr>
        <w:pStyle w:val="Heading2"/>
      </w:pPr>
      <w:r>
        <w:t xml:space="preserve">5. Adaptability and Continuous Improvement</w:t>
      </w:r>
    </w:p>
    <w:p>
      <w:pPr>
        <w:pStyle w:val="FirstParagraph"/>
      </w:pPr>
      <w:r>
        <w:t xml:space="preserve">The rapid pace of technological change requires Computer Engineers to be adaptable and committed to continuous learning. This Peer Review Report highlights the engineer's dedication to staying current with emerging technologies and industry trends. The engineer has actively pursued professional development opportunities, including certifications and training programs, to enhance their technical skill set.</w:t>
      </w:r>
    </w:p>
    <w:p>
      <w:pPr>
        <w:pStyle w:val="BodyText"/>
      </w:pPr>
      <w:r>
        <w:t xml:space="preserve">In the context of Brazil Brasília, where innovation is driven by both public policy and private sector initiatives, the engineer's adaptability has been a key asset. They have successfully integrated new tools and methodologies into existing workflows, improving efficiency and productivity. The engineer's willingness to embrace change and experiment with novel solutions has contributed to the team's overall success and competitiveness in the market.</w:t>
      </w:r>
    </w:p>
    <w:bookmarkEnd w:id="25"/>
    <w:bookmarkStart w:id="26" w:name="areas-for-improvement"/>
    <w:p>
      <w:pPr>
        <w:pStyle w:val="Heading2"/>
      </w:pPr>
      <w:r>
        <w:t xml:space="preserve">6. Areas for Improvement</w:t>
      </w:r>
    </w:p>
    <w:p>
      <w:pPr>
        <w:pStyle w:val="FirstParagraph"/>
      </w:pPr>
      <w:r>
        <w:t xml:space="preserve">While the overall performance of the Computer Engineer is commendable, this review identifies a few areas for potential improvement. First, there is an opportunity to enhance documentation practices to ensure that technical knowledge is more readily accessible to the broader team. Second, the engineer could benefit from further developing their leadership skills to take on more significant project management responsibilities in the future. Addressing these areas will further strengthen the engineer's contributions and career growth within the organization.</w:t>
      </w:r>
    </w:p>
    <w:bookmarkEnd w:id="26"/>
    <w:bookmarkStart w:id="27" w:name="conclusion"/>
    <w:p>
      <w:pPr>
        <w:pStyle w:val="Heading2"/>
      </w:pPr>
      <w:r>
        <w:t xml:space="preserve">7. Conclusion</w:t>
      </w:r>
    </w:p>
    <w:p>
      <w:pPr>
        <w:pStyle w:val="FirstParagraph"/>
      </w:pPr>
      <w:r>
        <w:t xml:space="preserve">In conclusion, this Peer Review Report affirms the high level of performance and professionalism exhibited by the Computer Engineer in Brazil Brasília. The engineer's technical expertise, project management skills, and collaborative approach have made significant contributions to the organization's success. By continuing to focus on continuous improvement and leadership development, the engineer is well-positioned to take on greater challenges and drive innovation in the dynamic technological landscape of Brasília. This report serves as a testament to the engineer's dedication and capability, reflecting positively on their role within the team and the broader engineering community in Brazil.</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Brazil Brasília</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