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Review</w:t>
      </w:r>
      <w:r>
        <w:br/>
      </w:r>
      <w:r>
        <w:rPr>
          <w:bCs/>
          <w:b/>
        </w:rPr>
        <w:t xml:space="preserve">Role:</w:t>
      </w:r>
      <w:r>
        <w:t xml:space="preserve"> </w:t>
      </w:r>
      <w:r>
        <w:t xml:space="preserve">Computer Engineer</w:t>
      </w:r>
      <w:r>
        <w:br/>
      </w: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w:t>
      </w:r>
      <w:r>
        <w:br/>
      </w:r>
      <w:r>
        <w:rPr>
          <w:bCs/>
          <w:b/>
        </w:rPr>
        <w:t xml:space="preserve">Reviewer ID:</w:t>
      </w:r>
      <w:r>
        <w:t xml:space="preserve"> </w:t>
      </w:r>
      <w:r>
        <w:t xml:space="preserve">PR-BLR-2023-089</w:t>
      </w:r>
    </w:p>
    <w:p>
      <w:pPr>
        <w:pStyle w:val="BodyText"/>
      </w:pPr>
      <w:r>
        <w:t xml:space="preserve">1. Executive Summary</w:t>
      </w:r>
    </w:p>
    <w:p>
      <w:pPr>
        <w:pStyle w:val="BodyText"/>
      </w:pPr>
      <w:r>
        <w:t xml:space="preserve">This Peer Review Report evaluates the professional performance, technical acumen, and collaborative contributions of a Computer Engineer operating within the dynamic technology ecosystem of India Bangalore. As the premier IT hub of the nation, Bangalore demands a high standard of engineering excellence, rapid adaptability, and robust problem-solving skills. This document serves as a formal assessment of the engineer's alignment with these regional and professional expectations over the specified review period.</w:t>
      </w:r>
    </w:p>
    <w:p>
      <w:pPr>
        <w:pStyle w:val="BodyText"/>
      </w:pPr>
      <w:r>
        <w:t xml:space="preserve">2. Technical Proficiency and Engineering Standards</w:t>
      </w:r>
    </w:p>
    <w:p>
      <w:pPr>
        <w:pStyle w:val="BodyText"/>
      </w:pPr>
      <w:r>
        <w:t xml:space="preserve">The core mandate of a Computer Engineer in this region involves the design, development, and maintenance of complex software and hardware systems. The subject has demonstrated a strong command over full-stack development methodologies, specifically within cloud-native architectures prevalent in Bangalore's startup and enterprise sectors.</w:t>
      </w:r>
    </w:p>
    <w:p>
      <w:pPr>
        <w:pStyle w:val="BodyText"/>
      </w:pPr>
      <w:r>
        <w:t xml:space="preserve">Code quality analysis reveals a consistent adherence to clean code principles and design patterns. The engineer has successfully implemented scalable microservices using modern frameworks, ensuring high availability and low latency—critical factors for the high-traffic applications common in the Indian market. Furthermore, the peer review highlights the engineer's proficiency in DevOps practices, including CI/CD pipeline optimization, which has significantly reduced deployment times for the team.</w:t>
      </w:r>
    </w:p>
    <w:p>
      <w:pPr>
        <w:pStyle w:val="BodyText"/>
      </w:pPr>
      <w:r>
        <w:t xml:space="preserve">3. Project Delivery and Problem Solving</w:t>
      </w:r>
    </w:p>
    <w:p>
      <w:pPr>
        <w:pStyle w:val="BodyText"/>
      </w:pPr>
      <w:r>
        <w:t xml:space="preserve">Operating in India Bangalore requires engineers to navigate tight deadlines and evolving requirements efficiently. The Computer Engineer under review has exhibited exceptional project management capabilities. During the recent migration of the legacy database system, the engineer led the technical strategy, mitigating risks associated with data integrity and downtime.</w:t>
      </w:r>
    </w:p>
    <w:p>
      <w:pPr>
        <w:pStyle w:val="BodyText"/>
      </w:pPr>
      <w:r>
        <w:t xml:space="preserve">The ability to troubleshoot complex system failures under pressure was notably observed during a critical production incident. The engineer's systematic approach to root cause analysis and the subsequent implementation of a preventive fix demonstrated a maturity level expected of senior technical staff in this competitive market.</w:t>
      </w:r>
    </w:p>
    <w:p>
      <w:pPr>
        <w:pStyle w:val="BodyText"/>
      </w:pPr>
      <w:r>
        <w:t xml:space="preserve">4. Collaboration and Team Dynamics</w:t>
      </w:r>
    </w:p>
    <w:p>
      <w:pPr>
        <w:pStyle w:val="BodyText"/>
      </w:pPr>
      <w:r>
        <w:t xml:space="preserve">The tech culture in Bangalore is characterized by cross-functional collaboration and knowledge sharing. This Computer Engineer has actively contributed to this culture by mentoring junior developers and conducting regular code review sessions. Feedback from peers indicates that the engineer fosters a supportive environment, encouraging open dialogue regarding technical challenges.</w:t>
      </w:r>
    </w:p>
    <w:p>
      <w:pPr>
        <w:pStyle w:val="BodyText"/>
      </w:pPr>
      <w:r>
        <w:t xml:space="preserve">Communication skills have been assessed as highly effective, particularly in bridging the gap between technical teams and non-technical stakeholders. The engineer's ability to articulate complex technical concepts in clear, concise English is vital for the global client interactions typical of Bangalore-based IT firms.</w:t>
      </w:r>
    </w:p>
    <w:p>
      <w:pPr>
        <w:pStyle w:val="BodyText"/>
      </w:pPr>
      <w:r>
        <w:t xml:space="preserve">5. Innovation and Continuous Learning</w:t>
      </w:r>
    </w:p>
    <w:p>
      <w:pPr>
        <w:pStyle w:val="BodyText"/>
      </w:pPr>
      <w:r>
        <w:t xml:space="preserve">To remain competitive in India Bangalore, continuous upskilling is mandatory. The subject has proactively engaged in learning emerging technologies, including Artificial Intelligence integration and edge computing. This commitment to staying ahead of the technological curve ensures that the organization benefits from cutting-edge solutions.</w:t>
      </w:r>
    </w:p>
    <w:p>
      <w:pPr>
        <w:pStyle w:val="BodyText"/>
      </w:pPr>
      <w:r>
        <w:t xml:space="preserve">6. Areas for Improvement</w:t>
      </w:r>
    </w:p>
    <w:p>
      <w:pPr>
        <w:pStyle w:val="BodyText"/>
      </w:pPr>
      <w:r>
        <w:t xml:space="preserve">While the performance is commendable, the Peer Review Report identifies areas for growth. The engineer is encouraged to focus more on documentation practices to ensure long-term maintainability of the codebase. Additionally, expanding leadership skills to manage larger cross-departmental projects would be beneficial for career progression within the Bangalore tech landscape.</w:t>
      </w:r>
    </w:p>
    <w:p>
      <w:pPr>
        <w:pStyle w:val="BodyText"/>
      </w:pPr>
      <w:r>
        <w:t xml:space="preserve">7. Conclusion and Recommendation</w:t>
      </w:r>
    </w:p>
    <w:p>
      <w:pPr>
        <w:pStyle w:val="BodyText"/>
      </w:pPr>
      <w:r>
        <w:t xml:space="preserve">In conclusion, this Computer Engineer has demonstrated outstanding technical capability, professional integrity, and a strong alignment with the high-performance standards of India Bangalore. The contributions made during this review period have had a tangible positive impact on the organization's technical infrastructure and team morale.</w:t>
      </w:r>
    </w:p>
    <w:p>
      <w:pPr>
        <w:pStyle w:val="BodyText"/>
      </w:pPr>
      <w:r>
        <w:rPr>
          <w:bCs/>
          <w:b/>
        </w:rPr>
        <w:t xml:space="preserve">Recommendation:</w:t>
      </w:r>
      <w:r>
        <w:t xml:space="preserve"> </w:t>
      </w:r>
      <w:r>
        <w:t xml:space="preserve">The engineer is recommended for promotion to the next technical tier and is eligible for performance-based incentives.</w:t>
      </w:r>
    </w:p>
    <w:p>
      <w:pPr>
        <w:pStyle w:val="BodyText"/>
      </w:pPr>
      <w:r>
        <w:rPr>
          <w:bCs/>
          <w:b/>
        </w:rPr>
        <w:t xml:space="preserve">Reviewer Name:</w:t>
      </w:r>
      <w:r>
        <w:t xml:space="preserve"> </w:t>
      </w:r>
      <w:r>
        <w:t xml:space="preserve">[Name Redacted]</w:t>
      </w:r>
      <w:r>
        <w:br/>
      </w:r>
      <w:r>
        <w:rPr>
          <w:bCs/>
          <w:b/>
        </w:rPr>
        <w:t xml:space="preserve">Role:</w:t>
      </w:r>
      <w:r>
        <w:t xml:space="preserve"> </w:t>
      </w:r>
      <w:r>
        <w:t xml:space="preserve">Senior Technical Lead</w:t>
      </w:r>
      <w:r>
        <w:br/>
      </w:r>
    </w:p>
    <w:p>
      <w:pPr>
        <w:pStyle w:val="BodyText"/>
      </w:pPr>
      <w:r>
        <w:t xml:space="preserve">Signature</w:t>
      </w:r>
    </w:p>
    <w:p>
      <w:pPr>
        <w:pStyle w:val="BodyText"/>
      </w:pPr>
      <w:r>
        <w:rPr>
          <w:bCs/>
          <w:b/>
        </w:rPr>
        <w:t xml:space="preserve">Subject Name:</w:t>
      </w:r>
      <w:r>
        <w:t xml:space="preserve"> </w:t>
      </w:r>
      <w:r>
        <w:t xml:space="preserve">[Name Redacted]</w:t>
      </w:r>
      <w:r>
        <w:br/>
      </w:r>
      <w:r>
        <w:rPr>
          <w:bCs/>
          <w:b/>
        </w:rPr>
        <w:t xml:space="preserve">Role:</w:t>
      </w:r>
      <w:r>
        <w:t xml:space="preserve"> </w:t>
      </w:r>
      <w:r>
        <w:t xml:space="preserve">Computer Engineer</w:t>
      </w:r>
      <w:r>
        <w:br/>
      </w:r>
    </w:p>
    <w:p>
      <w:pPr>
        <w:pStyle w:val="BodyText"/>
      </w:pPr>
      <w:r>
        <w:t xml:space="preserve">Signature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 - India Bangalore</dc:title>
  <dc:creator/>
  <dc:language>en</dc:language>
  <cp:keywords/>
  <dcterms:created xsi:type="dcterms:W3CDTF">2026-10-10T01:54:39Z</dcterms:created>
  <dcterms:modified xsi:type="dcterms:W3CDTF">2026-10-10T01:54:39Z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