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India New Delhi</w:t>
      </w:r>
      <w:r>
        <w:br/>
      </w:r>
      <w:r>
        <w:rPr>
          <w:bCs/>
          <w:b/>
        </w:rPr>
        <w:t xml:space="preserve">Reference ID:</w:t>
      </w:r>
      <w:r>
        <w:t xml:space="preserve"> </w:t>
      </w:r>
      <w:r>
        <w:t xml:space="preserve">PR-DEL-CE-2023-001</w:t>
      </w:r>
    </w:p>
    <w:p>
      <w:pPr>
        <w:pStyle w:val="BodyText"/>
      </w:pPr>
      <w:r>
        <w:rPr>
          <w:bCs/>
          <w:b/>
        </w:rPr>
        <w:t xml:space="preserve">Subject:</w:t>
      </w:r>
      <w:r>
        <w:t xml:space="preserve"> </w:t>
      </w:r>
      <w:r>
        <w:t xml:space="preserve">Professional Competency Assessment</w:t>
      </w:r>
      <w:r>
        <w:br/>
      </w:r>
      <w:r>
        <w:rPr>
          <w:bCs/>
          <w:b/>
        </w:rPr>
        <w:t xml:space="preserve">Role:</w:t>
      </w:r>
      <w:r>
        <w:t xml:space="preserve"> </w:t>
      </w:r>
      <w:r>
        <w:t xml:space="preserve">Computer Engineer</w:t>
      </w:r>
      <w:r>
        <w:br/>
      </w:r>
      <w:r>
        <w:rPr>
          <w:bCs/>
          <w:b/>
        </w:rPr>
        <w:t xml:space="preserve">Department:</w:t>
      </w:r>
      <w:r>
        <w:t xml:space="preserve"> </w:t>
      </w:r>
      <w:r>
        <w:t xml:space="preserve">Information Technology &amp; Systems</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acumen, and collaborative contributions of a Computer Engineer operating within the dynamic technological landscape of India New Delhi. As the capital city of India continues to emerge as a pivotal hub for software development, hardware innovation, and digital infrastructure, the standards required of engineering professionals are exceptionally high. This document outlines the findings of a comprehensive review conducted by a panel of senior technical peers, focusing on the engineer's adherence to industry best practices, problem-solving capabilities, and alignment with the strategic goals of the organization.</w:t>
      </w:r>
    </w:p>
    <w:bookmarkEnd w:id="20"/>
    <w:bookmarkStart w:id="21" w:name="context-and-scope"/>
    <w:p>
      <w:pPr>
        <w:pStyle w:val="Heading2"/>
      </w:pPr>
      <w:r>
        <w:t xml:space="preserve">2. Context and Scope</w:t>
      </w:r>
    </w:p>
    <w:p>
      <w:pPr>
        <w:pStyle w:val="FirstParagraph"/>
      </w:pPr>
      <w:r>
        <w:t xml:space="preserve">The review was conducted against the backdrop of the rapidly evolving IT sector in India New Delhi. The Computer Engineer under review has been tasked with critical responsibilities ranging from system architecture design to low-level hardware integration and high-level software optimization. The scope of this Peer Review Report encompasses the evaluation period from January 2023 to September 2023. The assessment criteria were tailored to reflect the specific demands of the region, including the ability to manage high-volume data traffic, ensure cybersecurity compliance with Indian regulations, and maintain operational efficiency in a competitive market.</w:t>
      </w:r>
    </w:p>
    <w:bookmarkEnd w:id="21"/>
    <w:bookmarkStart w:id="22" w:name="X130d72ae8fa5c458485556755864609f50d4eb2"/>
    <w:p>
      <w:pPr>
        <w:pStyle w:val="Heading2"/>
      </w:pPr>
      <w:r>
        <w:t xml:space="preserve">3. Technical Proficiency and Engineering Standards</w:t>
      </w:r>
    </w:p>
    <w:p>
      <w:pPr>
        <w:pStyle w:val="FirstParagraph"/>
      </w:pPr>
      <w:r>
        <w:t xml:space="preserve">The primary focus of this review is the technical competency of the Computer Engineer. The subject has demonstrated a robust command of both hardware and software paradigms. In the context of India New Delhi, where infrastructure projects often require seamless integration of legacy systems with modern cloud solutions, the engineer's ability to bridge these gaps has been notable.</w:t>
      </w:r>
    </w:p>
    <w:p>
      <w:pPr>
        <w:pStyle w:val="BodyText"/>
      </w:pPr>
      <w:r>
        <w:t xml:space="preserve">Specific areas of excellence include:</w:t>
      </w:r>
    </w:p>
    <w:p>
      <w:pPr>
        <w:numPr>
          <w:ilvl w:val="0"/>
          <w:numId w:val="1001"/>
        </w:numPr>
        <w:pStyle w:val="Compact"/>
      </w:pPr>
      <w:r>
        <w:rPr>
          <w:bCs/>
          <w:b/>
        </w:rPr>
        <w:t xml:space="preserve">System Architecture:</w:t>
      </w:r>
      <w:r>
        <w:t xml:space="preserve"> </w:t>
      </w:r>
      <w:r>
        <w:t xml:space="preserve">The engineer has successfully designed scalable architectures that support the high-density user bases typical of metropolitan applications in New Delhi.</w:t>
      </w:r>
    </w:p>
    <w:p>
      <w:pPr>
        <w:numPr>
          <w:ilvl w:val="0"/>
          <w:numId w:val="1001"/>
        </w:numPr>
        <w:pStyle w:val="Compact"/>
      </w:pPr>
      <w:r>
        <w:rPr>
          <w:bCs/>
          <w:b/>
        </w:rPr>
        <w:t xml:space="preserve">Code Quality:</w:t>
      </w:r>
      <w:r>
        <w:t xml:space="preserve"> </w:t>
      </w:r>
      <w:r>
        <w:t xml:space="preserve">Adherence to clean code principles and rigorous testing protocols has been maintained, reducing deployment errors by a significant margin.</w:t>
      </w:r>
    </w:p>
    <w:p>
      <w:pPr>
        <w:numPr>
          <w:ilvl w:val="0"/>
          <w:numId w:val="1001"/>
        </w:numPr>
        <w:pStyle w:val="Compact"/>
      </w:pPr>
      <w:r>
        <w:rPr>
          <w:bCs/>
          <w:b/>
        </w:rPr>
        <w:t xml:space="preserve">Hardware Optimization:</w:t>
      </w:r>
      <w:r>
        <w:t xml:space="preserve"> </w:t>
      </w:r>
      <w:r>
        <w:t xml:space="preserve">Demonstrated expertise in optimizing resource utilization, ensuring that hardware constraints do not bottleneck software performance.</w:t>
      </w:r>
    </w:p>
    <w:p>
      <w:pPr>
        <w:pStyle w:val="FirstParagraph"/>
      </w:pPr>
      <w:r>
        <w:t xml:space="preserve">The peer panel notes that the Computer Engineer consistently applies engineering rigor to every task, ensuring that solutions are not only functional but also sustainable and maintainable.</w:t>
      </w:r>
    </w:p>
    <w:bookmarkEnd w:id="22"/>
    <w:bookmarkStart w:id="23" w:name="collaboration-and-team-dynamics"/>
    <w:p>
      <w:pPr>
        <w:pStyle w:val="Heading2"/>
      </w:pPr>
      <w:r>
        <w:t xml:space="preserve">4. Collaboration and Team Dynamics</w:t>
      </w:r>
    </w:p>
    <w:p>
      <w:pPr>
        <w:pStyle w:val="FirstParagraph"/>
      </w:pPr>
      <w:r>
        <w:t xml:space="preserve">Engineering in India New Delhi is rarely a solitary pursuit; it requires intense collaboration across multidisciplinary teams. This Peer Review Report highlights the subject's strong interpersonal skills and ability to communicate complex technical concepts to non-technical stakeholders. The Computer Engineer has been instrumental in fostering a culture of knowledge sharing within the team, often leading workshops on emerging technologies relevant to the Indian market.</w:t>
      </w:r>
    </w:p>
    <w:p>
      <w:pPr>
        <w:pStyle w:val="BodyText"/>
      </w:pPr>
      <w:r>
        <w:t xml:space="preserve">Feedback from colleagues indicates that the engineer is approachable, responsive, and willing to assist peers in troubleshooting critical issues. This collaborative spirit is essential for maintaining the fast-paced development cycles required in the New Delhi tech ecosystem.</w:t>
      </w:r>
    </w:p>
    <w:bookmarkEnd w:id="23"/>
    <w:bookmarkStart w:id="24" w:name="adaptability-and-innovation"/>
    <w:p>
      <w:pPr>
        <w:pStyle w:val="Heading2"/>
      </w:pPr>
      <w:r>
        <w:t xml:space="preserve">5. Adaptability and Innovation</w:t>
      </w:r>
    </w:p>
    <w:p>
      <w:pPr>
        <w:pStyle w:val="FirstParagraph"/>
      </w:pPr>
      <w:r>
        <w:t xml:space="preserve">The technological landscape in India New Delhi is characterized by rapid change and innovation. The Computer Engineer under review has shown a commendable ability to adapt to new tools, frameworks, and methodologies. Whether it was the adoption of new DevOps practices or the integration of AI-driven analytics, the engineer has remained at the forefront of technological advancements.</w:t>
      </w:r>
    </w:p>
    <w:p>
      <w:pPr>
        <w:pStyle w:val="BodyText"/>
      </w:pPr>
      <w:r>
        <w:t xml:space="preserve">Furthermore, the engineer has contributed to several innovative projects aimed at solving local challenges, such as optimizing network latency for regional users and enhancing data privacy measures in compliance with local laws. This proactive approach to innovation is highly valued by the peer review panel.</w:t>
      </w:r>
    </w:p>
    <w:bookmarkEnd w:id="24"/>
    <w:bookmarkStart w:id="25"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growth. The panel suggests that the Computer Engineer could benefit from further developing leadership skills to better manage larger, cross-functional projects. Additionally, while technical documentation is thorough, there is an opportunity to streamline processes for faster onboarding of new team members.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Computer Engineer is a vital asset to the organization and a strong representative of the engineering talent pool in India New Delhi. The combination of technical expertise, collaborative spirit, and adaptability makes the engineer well-suited for continued growth and increased responsibility.</w:t>
      </w:r>
    </w:p>
    <w:p>
      <w:pPr>
        <w:pStyle w:val="BodyText"/>
      </w:pPr>
      <w:r>
        <w:t xml:space="preserve">The panel recommends the following:</w:t>
      </w:r>
    </w:p>
    <w:p>
      <w:pPr>
        <w:numPr>
          <w:ilvl w:val="0"/>
          <w:numId w:val="1002"/>
        </w:numPr>
        <w:pStyle w:val="Compact"/>
      </w:pPr>
      <w:r>
        <w:t xml:space="preserve">Continued engagement in high-impact projects within the New Delhi region.</w:t>
      </w:r>
    </w:p>
    <w:p>
      <w:pPr>
        <w:numPr>
          <w:ilvl w:val="0"/>
          <w:numId w:val="1002"/>
        </w:numPr>
        <w:pStyle w:val="Compact"/>
      </w:pPr>
      <w:r>
        <w:t xml:space="preserve">Participation in leadership training programs to enhance managerial capabilities.</w:t>
      </w:r>
    </w:p>
    <w:p>
      <w:pPr>
        <w:numPr>
          <w:ilvl w:val="0"/>
          <w:numId w:val="1002"/>
        </w:numPr>
        <w:pStyle w:val="Compact"/>
      </w:pPr>
      <w:r>
        <w:t xml:space="preserve">Recognition for outstanding contributions to technical innovation and team collaboration.</w:t>
      </w:r>
    </w:p>
    <w:p>
      <w:pPr>
        <w:pStyle w:val="FirstParagraph"/>
      </w:pPr>
      <w:r>
        <w:t xml:space="preserve">This report serves as an official record of the engineer's performance and potential, reflecting the high standards expected of professionals in the Computer Engineer role within the vibrant tech community of India New Delhi.</w:t>
      </w:r>
    </w:p>
    <w:bookmarkEnd w:id="26"/>
    <w:p>
      <w:pPr>
        <w:pStyle w:val="BodyText"/>
      </w:pPr>
      <w:r>
        <w:rPr>
          <w:bCs/>
          <w:b/>
        </w:rPr>
        <w:t xml:space="preserve">Lead Reviewer</w:t>
      </w:r>
      <w:r>
        <w:br/>
      </w:r>
      <w:r>
        <w:t xml:space="preserve">Senior Systems Architect</w:t>
      </w:r>
    </w:p>
    <w:p>
      <w:pPr>
        <w:pStyle w:val="BodyText"/>
      </w:pPr>
      <w:r>
        <w:rPr>
          <w:bCs/>
          <w:b/>
        </w:rPr>
        <w:t xml:space="preserve">Co-Reviewer</w:t>
      </w:r>
      <w:r>
        <w:br/>
      </w:r>
      <w:r>
        <w:t xml:space="preserve">Principal Software Engineer</w:t>
      </w:r>
    </w:p>
    <w:p>
      <w:pPr>
        <w:pStyle w:val="BodyText"/>
      </w:pPr>
      <w:r>
        <w:rPr>
          <w:bCs/>
          <w:b/>
        </w:rPr>
        <w:t xml:space="preserve">Department Head</w:t>
      </w:r>
      <w:r>
        <w:br/>
      </w:r>
      <w:r>
        <w:t xml:space="preserve">IT Operations, New Delhi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India New Delhi</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