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Computer</w:t>
      </w:r>
      <w:r>
        <w:t xml:space="preserve"> </w:t>
      </w:r>
      <w:r>
        <w:t xml:space="preserve">Engineer</w:t>
      </w:r>
    </w:p>
    <w:bookmarkStart w:id="20" w:name="peer-review-report"/>
    <w:p>
      <w:pPr>
        <w:pStyle w:val="Heading1"/>
      </w:pPr>
      <w:r>
        <w:t xml:space="preserve">Peer Review Report</w:t>
      </w:r>
    </w:p>
    <w:p>
      <w:pPr>
        <w:pStyle w:val="FirstParagraph"/>
      </w:pPr>
      <w:r>
        <w:t xml:space="preserve">Technical Competency and Professional Conduct Assessment</w:t>
      </w:r>
    </w:p>
    <w:bookmarkEnd w:id="20"/>
    <w:p>
      <w:pPr>
        <w:pStyle w:val="BodyText"/>
      </w:pPr>
      <w:r>
        <w:rPr>
          <w:bCs/>
          <w:b/>
        </w:rPr>
        <w:t xml:space="preserve">Subject Name:</w:t>
      </w:r>
      <w:r>
        <w:t xml:space="preserve"> </w:t>
      </w:r>
      <w:r>
        <w:t xml:space="preserve">[Insert Name]</w:t>
      </w:r>
    </w:p>
    <w:p>
      <w:pPr>
        <w:pStyle w:val="BodyText"/>
      </w:pPr>
      <w:r>
        <w:rPr>
          <w:bCs/>
          <w:b/>
        </w:rPr>
        <w:t xml:space="preserve">Job Title:</w:t>
      </w:r>
      <w:r>
        <w:t xml:space="preserve"> </w:t>
      </w:r>
      <w:r>
        <w:t xml:space="preserve">Computer Engineer</w:t>
      </w:r>
    </w:p>
    <w:p>
      <w:pPr>
        <w:pStyle w:val="BodyText"/>
      </w:pPr>
      <w:r>
        <w:rPr>
          <w:bCs/>
          <w:b/>
        </w:rPr>
        <w:t xml:space="preserve">Location:</w:t>
      </w:r>
      <w:r>
        <w:t xml:space="preserve"> </w:t>
      </w:r>
      <w:r>
        <w:t xml:space="preserve">United Kingdom London</w:t>
      </w:r>
    </w:p>
    <w:p>
      <w:pPr>
        <w:pStyle w:val="BodyText"/>
      </w:pPr>
      <w:r>
        <w:rPr>
          <w:bCs/>
          <w:b/>
        </w:rPr>
        <w:t xml:space="preserve">Review Period:</w:t>
      </w:r>
      <w:r>
        <w:t xml:space="preserve"> </w:t>
      </w:r>
      <w:r>
        <w:t xml:space="preserve">[Insert Start Date] to [Insert End Date]</w:t>
      </w:r>
    </w:p>
    <w:p>
      <w:pPr>
        <w:pStyle w:val="BodyText"/>
      </w:pPr>
      <w:r>
        <w:rPr>
          <w:bCs/>
          <w:b/>
        </w:rPr>
        <w:t xml:space="preserve">Reviewer Name:</w:t>
      </w:r>
      <w:r>
        <w:t xml:space="preserve"> </w:t>
      </w:r>
      <w:r>
        <w:t xml:space="preserve">[Insert Reviewer Name]</w:t>
      </w:r>
    </w:p>
    <w:p>
      <w:pPr>
        <w:pStyle w:val="BodyText"/>
      </w:pPr>
      <w:r>
        <w:rPr>
          <w:bCs/>
          <w:b/>
        </w:rPr>
        <w:t xml:space="preserve">Reviewer Role:</w:t>
      </w:r>
      <w:r>
        <w:t xml:space="preserve"> </w:t>
      </w:r>
      <w:r>
        <w:t xml:space="preserve">Senior Engineering Lead</w:t>
      </w:r>
    </w:p>
    <w:p>
      <w:pPr>
        <w:pStyle w:val="BodyText"/>
      </w:pPr>
      <w:r>
        <w:rPr>
          <w:bCs/>
          <w:b/>
        </w:rPr>
        <w:t xml:space="preserve">Date of Report:</w:t>
      </w:r>
      <w:r>
        <w:t xml:space="preserve"> </w:t>
      </w:r>
      <w:r>
        <w:t xml:space="preserve">[Insert Date]</w:t>
      </w:r>
    </w:p>
    <w:p>
      <w:pPr>
        <w:pStyle w:val="BodyText"/>
      </w:pPr>
      <w:r>
        <w:rPr>
          <w:bCs/>
          <w:b/>
        </w:rPr>
        <w:t xml:space="preserve">Department:</w:t>
      </w:r>
      <w:r>
        <w:t xml:space="preserve"> </w:t>
      </w:r>
      <w:r>
        <w:t xml:space="preserve">Software &amp; Systems Engineering</w:t>
      </w:r>
    </w:p>
    <w:bookmarkStart w:id="21" w:name="executive-summary"/>
    <w:p>
      <w:pPr>
        <w:pStyle w:val="Heading2"/>
      </w:pPr>
      <w:r>
        <w:t xml:space="preserve">1. Executive Summary</w:t>
      </w:r>
    </w:p>
    <w:p>
      <w:pPr>
        <w:pStyle w:val="FirstParagraph"/>
      </w:pPr>
      <w:r>
        <w:t xml:space="preserve">This Peer Review Report serves as a comprehensive evaluation of the professional performance, technical acumen, and collaborative contributions of the subject, acting in the capacity of a Computer Engineer. This assessment is conducted within the operational context of our development hub in United Kingdom London. The review aims to provide an objective analysis of the engineer's alignment with industry standards, adherence to British engineering codes of practice, and their impact on the team's deliverables.</w:t>
      </w:r>
    </w:p>
    <w:p>
      <w:pPr>
        <w:pStyle w:val="BodyText"/>
      </w:pPr>
      <w:r>
        <w:t xml:space="preserve">Over the review period, the Computer Engineer has demonstrated a robust understanding of complex system architectures and software development lifecycles. Operating within the competitive and fast-paced technological landscape of London, the subject has consistently delivered high-quality solutions that meet both functional requirements and strict regulatory compliance standards. This report details specific areas of technical proficiency, project management capabilities, and interpersonal dynamics observed during this period.</w:t>
      </w:r>
    </w:p>
    <w:bookmarkEnd w:id="21"/>
    <w:bookmarkStart w:id="22" w:name="X3dac9112a22887633c3f70ce635a2865aecf81d"/>
    <w:p>
      <w:pPr>
        <w:pStyle w:val="Heading2"/>
      </w:pPr>
      <w:r>
        <w:t xml:space="preserve">2. Technical Competency and Engineering Standards</w:t>
      </w:r>
    </w:p>
    <w:p>
      <w:pPr>
        <w:pStyle w:val="FirstParagraph"/>
      </w:pPr>
      <w:r>
        <w:t xml:space="preserve">As a Computer Engineer, the primary expectation is the ability to design, develop, and maintain efficient computing systems. The subject has exhibited a high level of proficiency in full-stack development and embedded systems integration. Their code quality is consistently high, adhering to strict linting rules and architectural patterns such as Microservices and Event-Driven Architecture, which are prevalent in modern London-based fintech and enterprise sectors.</w:t>
      </w:r>
    </w:p>
    <w:p>
      <w:pPr>
        <w:pStyle w:val="BodyText"/>
      </w:pPr>
      <w:r>
        <w:t xml:space="preserve">A critical aspect of this role involves ensuring system reliability and security. The Computer Engineer has successfully implemented robust security protocols, ensuring that all data handling processes comply with the General Data Protection Regulation (GDPR), a mandatory legal framework within the United Kingdom. Their approach to data privacy by design reflects a mature understanding of the legal and ethical responsibilities inherent to engineering roles in London.</w:t>
      </w:r>
    </w:p>
    <w:p>
      <w:pPr>
        <w:pStyle w:val="BodyText"/>
      </w:pPr>
      <w:r>
        <w:t xml:space="preserve">Furthermore, the subject has shown exceptional skill in troubleshooting and debugging complex legacy systems. By utilising advanced diagnostic tools and methodologies, they have significantly reduced system downtime. Their ability to optimise algorithms for performance has directly contributed to improved latency metrics in our core applications, demonstrating a practical application of theoretical computer science principles.</w:t>
      </w:r>
    </w:p>
    <w:bookmarkEnd w:id="22"/>
    <w:bookmarkStart w:id="23" w:name="project-management-and-delivery"/>
    <w:p>
      <w:pPr>
        <w:pStyle w:val="Heading2"/>
      </w:pPr>
      <w:r>
        <w:t xml:space="preserve">3. Project Management and Delivery</w:t>
      </w:r>
    </w:p>
    <w:p>
      <w:pPr>
        <w:pStyle w:val="FirstParagraph"/>
      </w:pPr>
      <w:r>
        <w:t xml:space="preserve">In the context of our agile development environment, the Computer Engineer has been a pivotal figure in sprint planning and execution. They have consistently met deadlines without compromising on quality, a trait that is highly valued in the London market where time-to-market is a critical success factor. The subject has effectively utilised project management tools such as Jira and Confluence to track progress, document technical decisions, and communicate blockers to stakeholders.</w:t>
      </w:r>
    </w:p>
    <w:p>
      <w:pPr>
        <w:pStyle w:val="BodyText"/>
      </w:pPr>
      <w:r>
        <w:t xml:space="preserve">One notable achievement during this review period was the successful migration of a critical database infrastructure to a cloud-native environment. This project required meticulous planning, risk assessment, and coordination with cross-functional teams. The Computer Engineer led the technical strategy, ensuring zero data loss and minimal service disruption. This project highlights their capability to manage large-scale engineering initiatives and their ability to navigate the complexities of modern cloud infrastructure.</w:t>
      </w:r>
    </w:p>
    <w:bookmarkEnd w:id="23"/>
    <w:bookmarkStart w:id="24" w:name="collaboration-and-communication"/>
    <w:p>
      <w:pPr>
        <w:pStyle w:val="Heading2"/>
      </w:pPr>
      <w:r>
        <w:t xml:space="preserve">4. Collaboration and Communication</w:t>
      </w:r>
    </w:p>
    <w:p>
      <w:pPr>
        <w:pStyle w:val="FirstParagraph"/>
      </w:pPr>
      <w:r>
        <w:t xml:space="preserve">Effective communication is essential for a Computer Engineer working in a diverse, multicultural environment like United Kingdom London. The subject has demonstrated excellent interpersonal skills, fostering a collaborative atmosphere within the engineering team. They actively participate in code reviews, providing constructive feedback that helps elevate the overall code quality and knowledge base of the team.</w:t>
      </w:r>
    </w:p>
    <w:p>
      <w:pPr>
        <w:pStyle w:val="BodyText"/>
      </w:pPr>
      <w:r>
        <w:t xml:space="preserve">The subject is also adept at translating technical concepts into non-technical language for stakeholders and clients. This ability has been instrumental in aligning technical deliverables with business objectives. Their clear and concise communication style ensures that project requirements are well-understood and that potential risks are identified and mitigated early in the development process.</w:t>
      </w:r>
    </w:p>
    <w:bookmarkEnd w:id="24"/>
    <w:bookmarkStart w:id="25" w:name="professional-development-and-innovation"/>
    <w:p>
      <w:pPr>
        <w:pStyle w:val="Heading2"/>
      </w:pPr>
      <w:r>
        <w:t xml:space="preserve">5. Professional Development and Innovation</w:t>
      </w:r>
    </w:p>
    <w:p>
      <w:pPr>
        <w:pStyle w:val="FirstParagraph"/>
      </w:pPr>
      <w:r>
        <w:t xml:space="preserve">The technology sector in London is characterised by rapid innovation. The Computer Engineer has shown a proactive approach to continuous learning, staying abreast of emerging technologies and industry trends. They have recently upskilled in artificial intelligence and machine learning, integrating these technologies into our product suite to enhance user experience and operational efficiency.</w:t>
      </w:r>
    </w:p>
    <w:p>
      <w:pPr>
        <w:pStyle w:val="BodyText"/>
      </w:pPr>
      <w:r>
        <w:t xml:space="preserve">Additionally, the subject has contributed to the company's knowledge-sharing initiatives by organising internal workshops and technical talks. These efforts have helped to cultivate a culture of learning and innovation within the team. Their commitment to professional development aligns with the expectations of the Institution of Engineering and Technology (IET), reflecting a dedication to maintaining the highest standards of engineering practice.</w:t>
      </w:r>
    </w:p>
    <w:bookmarkEnd w:id="25"/>
    <w:bookmarkStart w:id="26" w:name="areas-for-improvement"/>
    <w:p>
      <w:pPr>
        <w:pStyle w:val="Heading2"/>
      </w:pPr>
      <w:r>
        <w:t xml:space="preserve">6. Areas for Improvement</w:t>
      </w:r>
    </w:p>
    <w:p>
      <w:pPr>
        <w:pStyle w:val="FirstParagraph"/>
      </w:pPr>
      <w:r>
        <w:t xml:space="preserve">While the Computer Engineer has performed exceptionally well, there are areas where further development could enhance their effectiveness. Specifically, there is an opportunity to improve documentation practices for complex system integrations. While the code is well-commented, higher-level architectural documentation could be more comprehensive to facilitate onboarding for new team members.</w:t>
      </w:r>
    </w:p>
    <w:p>
      <w:pPr>
        <w:pStyle w:val="BodyText"/>
      </w:pPr>
      <w:r>
        <w:t xml:space="preserve">Additionally, while the subject is technically proficient, developing stronger leadership skills would be beneficial as they take on more senior responsibilities. Encouraging them to lead more cross-departmental projects would help in building their strategic thinking and stakeholder management capabilities.</w:t>
      </w:r>
    </w:p>
    <w:bookmarkEnd w:id="26"/>
    <w:bookmarkStart w:id="27" w:name="conclusion"/>
    <w:p>
      <w:pPr>
        <w:pStyle w:val="Heading2"/>
      </w:pPr>
      <w:r>
        <w:t xml:space="preserve">7. Conclusion</w:t>
      </w:r>
    </w:p>
    <w:p>
      <w:pPr>
        <w:pStyle w:val="FirstParagraph"/>
      </w:pPr>
      <w:r>
        <w:t xml:space="preserve">In conclusion, this Peer Review Report affirms that the subject is a highly competent and valuable Computer Engineer. Their technical expertise, commitment to quality, and collaborative spirit make them a key asset to our organisation in United Kingdom London. They have consistently demonstrated the ability to deliver innovative solutions that meet the rigorous demands of the modern technology landscape. With continued focus on documentation and leadership development, they are well-positioned for further career advancement and increased responsibility within the engineering division.</w:t>
      </w:r>
    </w:p>
    <w:p>
      <w:pPr>
        <w:pStyle w:val="BodyText"/>
      </w:pPr>
      <w:r>
        <w:rPr>
          <w:bCs/>
          <w:b/>
        </w:rPr>
        <w:t xml:space="preserve">Reviewer Signature:</w:t>
      </w:r>
      <w:r>
        <w:br/>
      </w:r>
      <w:r>
        <w:br/>
      </w:r>
      <w:r>
        <w:t xml:space="preserve">[Insert Reviewer Name]</w:t>
      </w:r>
      <w:r>
        <w:br/>
      </w:r>
      <w:r>
        <w:t xml:space="preserve">Senior Engineering Lead</w:t>
      </w:r>
    </w:p>
    <w:p>
      <w:pPr>
        <w:pStyle w:val="BodyText"/>
      </w:pPr>
      <w:r>
        <w:rPr>
          <w:bCs/>
          <w:b/>
        </w:rPr>
        <w:t xml:space="preserve">Subject Acknowledgement:</w:t>
      </w:r>
      <w:r>
        <w:br/>
      </w:r>
      <w:r>
        <w:br/>
      </w:r>
      <w:r>
        <w:t xml:space="preserve">[Insert Subject Name]</w:t>
      </w:r>
      <w:r>
        <w:br/>
      </w:r>
      <w:r>
        <w:t xml:space="preserve">Computer Engineer</w:t>
      </w:r>
    </w:p>
    <w:p>
      <w:pPr>
        <w:pStyle w:val="BodyText"/>
      </w:pPr>
      <w:r>
        <w:t xml:space="preserve">Confidential Document - Internal Use Only. Prepared in accordance with company policy and United Kingdom employment standards.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Computer Engineer</dc:title>
  <dc:creator/>
  <dc:language>en</dc:language>
  <cp:keywords/>
  <dcterms:created xsi:type="dcterms:W3CDTF">2026-10-10T03:16:02Z</dcterms:created>
  <dcterms:modified xsi:type="dcterms:W3CDTF">2026-10-10T03:16:02Z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