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t xml:space="preserve">Role: Curriculum Developer</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Lagos, Nigeria</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Instructional Design Lead</w:t>
      </w:r>
    </w:p>
    <w:p>
      <w:pPr>
        <w:pStyle w:val="BodyText"/>
      </w:pPr>
      <w:r>
        <w:rPr>
          <w:bCs/>
          <w:b/>
        </w:rPr>
        <w:t xml:space="preserve">Subject:</w:t>
      </w:r>
      <w:r>
        <w:t xml:space="preserve"> </w:t>
      </w:r>
      <w:r>
        <w:t xml:space="preserve">[Employee Name]</w:t>
      </w:r>
    </w:p>
    <w:p>
      <w:pPr>
        <w:pStyle w:val="BodyText"/>
      </w:pPr>
      <w:r>
        <w:rPr>
          <w:bCs/>
          <w:b/>
        </w:rPr>
        <w:t xml:space="preserve">Department:</w:t>
      </w:r>
      <w:r>
        <w:t xml:space="preserve"> </w:t>
      </w:r>
      <w:r>
        <w:t xml:space="preserve">Educational Strategy &amp; Development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competencies, and strategic contributions of the</w:t>
      </w:r>
      <w:r>
        <w:t xml:space="preserve"> </w:t>
      </w:r>
      <w:r>
        <w:rPr>
          <w:bCs/>
          <w:b/>
        </w:rPr>
        <w:t xml:space="preserve">Curriculum Developer</w:t>
      </w:r>
      <w:r>
        <w:t xml:space="preserve"> </w:t>
      </w:r>
      <w:r>
        <w:t xml:space="preserve">operating within the dynamic educational landscape of</w:t>
      </w:r>
      <w:r>
        <w:t xml:space="preserve"> </w:t>
      </w:r>
      <w:r>
        <w:rPr>
          <w:bCs/>
          <w:b/>
        </w:rPr>
        <w:t xml:space="preserve">Nigeria Lagos</w:t>
      </w:r>
      <w:r>
        <w:t xml:space="preserve">. Over the past review period, the subject has demonstrated a robust understanding of both global pedagogical standards and the specific cultural, economic, and infrastructural realities of Lagos. The review highlights significant achievements in localizing content for diverse student demographics in Lagos State while maintaining alignment with the Nigerian Educational Research and Development Council (NERDC) standards.</w:t>
      </w:r>
    </w:p>
    <w:bookmarkEnd w:id="21"/>
    <w:bookmarkStart w:id="22" w:name="X6fe59b677d360e4277a18c83faff3cf41ab08a7"/>
    <w:p>
      <w:pPr>
        <w:pStyle w:val="Heading2"/>
      </w:pPr>
      <w:r>
        <w:t xml:space="preserve">2. Alignment with Local Context (Nigeria Lagos)</w:t>
      </w:r>
    </w:p>
    <w:p>
      <w:pPr>
        <w:pStyle w:val="FirstParagraph"/>
      </w:pPr>
      <w:r>
        <w:t xml:space="preserve">A critical aspect of this</w:t>
      </w:r>
      <w:r>
        <w:t xml:space="preserve"> </w:t>
      </w:r>
      <w:r>
        <w:rPr>
          <w:bCs/>
          <w:b/>
        </w:rPr>
        <w:t xml:space="preserve">Peer Review Report</w:t>
      </w:r>
      <w:r>
        <w:t xml:space="preserve"> </w:t>
      </w:r>
      <w:r>
        <w:t xml:space="preserve">is the assessment of how effectively the</w:t>
      </w:r>
      <w:r>
        <w:t xml:space="preserve"> </w:t>
      </w:r>
      <w:r>
        <w:rPr>
          <w:bCs/>
          <w:b/>
        </w:rPr>
        <w:t xml:space="preserve">Curriculum Developer</w:t>
      </w:r>
      <w:r>
        <w:t xml:space="preserve"> </w:t>
      </w:r>
      <w:r>
        <w:t xml:space="preserve">adapts learning materials to the</w:t>
      </w:r>
      <w:r>
        <w:t xml:space="preserve"> </w:t>
      </w:r>
      <w:r>
        <w:rPr>
          <w:bCs/>
          <w:b/>
        </w:rPr>
        <w:t xml:space="preserve">Nigeria Lagos</w:t>
      </w:r>
      <w:r>
        <w:t xml:space="preserve"> </w:t>
      </w:r>
      <w:r>
        <w:t xml:space="preserve">context. Lagos is a unique environment characterized by a blend of rapid technological adoption and significant infrastructural challenges. The developer has shown exceptional skill in creating "low-bandwidth" friendly digital resources that remain accessible to students in areas with intermittent internet connectivity, a common reality in parts of Lagos.</w:t>
      </w:r>
    </w:p>
    <w:p>
      <w:pPr>
        <w:pStyle w:val="BodyText"/>
      </w:pPr>
      <w:r>
        <w:t xml:space="preserve">Furthermore, the curriculum designs reviewed reflect a deep sensitivity to the socio-economic diversity of Lagos. The content successfully integrates local case studies, Yoruba cultural references where appropriate, and examples relevant to the Lagosian economy (such as fintech, logistics, and creative arts). This localization strategy ensures that the curriculum is not only compliant with national standards but also engaging and relevant to the learners in</w:t>
      </w:r>
      <w:r>
        <w:t xml:space="preserve"> </w:t>
      </w:r>
      <w:r>
        <w:rPr>
          <w:bCs/>
          <w:b/>
        </w:rPr>
        <w:t xml:space="preserve">Nigeria Lagos</w:t>
      </w:r>
      <w:r>
        <w:t xml:space="preserve">.</w:t>
      </w:r>
    </w:p>
    <w:bookmarkEnd w:id="22"/>
    <w:bookmarkStart w:id="23" w:name="Xbbbf81f4da7769dc1262e1c5fc5a4756894085d"/>
    <w:p>
      <w:pPr>
        <w:pStyle w:val="Heading2"/>
      </w:pPr>
      <w:r>
        <w:t xml:space="preserve">3. Technical Competencies and Instructional Design</w:t>
      </w:r>
    </w:p>
    <w:p>
      <w:pPr>
        <w:pStyle w:val="FirstParagraph"/>
      </w:pPr>
      <w:r>
        <w:t xml:space="preserve">From a technical standpoint, the</w:t>
      </w:r>
      <w:r>
        <w:t xml:space="preserve"> </w:t>
      </w:r>
      <w:r>
        <w:rPr>
          <w:bCs/>
          <w:b/>
        </w:rPr>
        <w:t xml:space="preserve">Curriculum Developer</w:t>
      </w:r>
      <w:r>
        <w:t xml:space="preserve"> </w:t>
      </w:r>
      <w:r>
        <w:t xml:space="preserve">has exhibited high proficiency in instructional design models such as ADDIE and SAM. This</w:t>
      </w:r>
      <w:r>
        <w:t xml:space="preserve"> </w:t>
      </w:r>
      <w:r>
        <w:rPr>
          <w:bCs/>
          <w:b/>
        </w:rPr>
        <w:t xml:space="preserve">Peer Review Report</w:t>
      </w:r>
      <w:r>
        <w:t xml:space="preserve"> </w:t>
      </w:r>
      <w:r>
        <w:t xml:space="preserve">notes the following specific strengths:</w:t>
      </w:r>
    </w:p>
    <w:p>
      <w:pPr>
        <w:numPr>
          <w:ilvl w:val="0"/>
          <w:numId w:val="1001"/>
        </w:numPr>
        <w:pStyle w:val="Compact"/>
      </w:pPr>
      <w:r>
        <w:rPr>
          <w:bCs/>
          <w:b/>
        </w:rPr>
        <w:t xml:space="preserve">Content Structuring:</w:t>
      </w:r>
      <w:r>
        <w:t xml:space="preserve"> </w:t>
      </w:r>
      <w:r>
        <w:t xml:space="preserve">The ability to break down complex subjects into digestible modules suitable for the Nigerian secondary and tertiary education levels.</w:t>
      </w:r>
    </w:p>
    <w:p>
      <w:pPr>
        <w:numPr>
          <w:ilvl w:val="0"/>
          <w:numId w:val="1001"/>
        </w:numPr>
        <w:pStyle w:val="Compact"/>
      </w:pPr>
      <w:r>
        <w:rPr>
          <w:bCs/>
          <w:b/>
        </w:rPr>
        <w:t xml:space="preserve">Assessment Design:</w:t>
      </w:r>
      <w:r>
        <w:t xml:space="preserve"> </w:t>
      </w:r>
      <w:r>
        <w:t xml:space="preserve">Creation of formative and summative assessments that align with the West African Examinations Council (WAEC) and National Examinations Council (NECO) formats, ensuring students are well-prepared for national benchmarks.</w:t>
      </w:r>
    </w:p>
    <w:p>
      <w:pPr>
        <w:numPr>
          <w:ilvl w:val="0"/>
          <w:numId w:val="1001"/>
        </w:numPr>
        <w:pStyle w:val="Compact"/>
      </w:pPr>
      <w:r>
        <w:rPr>
          <w:bCs/>
          <w:b/>
        </w:rPr>
        <w:t xml:space="preserve">Technology Integration:</w:t>
      </w:r>
      <w:r>
        <w:t xml:space="preserve"> </w:t>
      </w:r>
      <w:r>
        <w:t xml:space="preserve">Effective use of Learning Management Systems (LMS) and mobile-first design principles, recognizing that the majority of learners in</w:t>
      </w:r>
      <w:r>
        <w:t xml:space="preserve"> </w:t>
      </w:r>
      <w:r>
        <w:rPr>
          <w:bCs/>
          <w:b/>
        </w:rPr>
        <w:t xml:space="preserve">Nigeria Lagos</w:t>
      </w:r>
      <w:r>
        <w:t xml:space="preserve"> </w:t>
      </w:r>
      <w:r>
        <w:t xml:space="preserve">access education via smartphones.</w:t>
      </w:r>
    </w:p>
    <w:bookmarkEnd w:id="23"/>
    <w:bookmarkStart w:id="24" w:name="collaboration-and-stakeholder-engagement"/>
    <w:p>
      <w:pPr>
        <w:pStyle w:val="Heading2"/>
      </w:pPr>
      <w:r>
        <w:t xml:space="preserve">4. Collaboration and Stakeholder Engagement</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bCs/>
          <w:b/>
        </w:rPr>
        <w:t xml:space="preserve">Nigeria Lagos</w:t>
      </w:r>
      <w:r>
        <w:t xml:space="preserve"> </w:t>
      </w:r>
      <w:r>
        <w:t xml:space="preserve">requires constant collaboration with teachers, school administrators, and government bodies. This</w:t>
      </w:r>
      <w:r>
        <w:t xml:space="preserve"> </w:t>
      </w:r>
      <w:r>
        <w:rPr>
          <w:bCs/>
          <w:b/>
        </w:rPr>
        <w:t xml:space="preserve">Peer Review Report</w:t>
      </w:r>
      <w:r>
        <w:t xml:space="preserve"> </w:t>
      </w:r>
      <w:r>
        <w:t xml:space="preserve">commends the subject for their proactive engagement with local educators. Feedback loops established with teachers in Lagos public and private schools have been instrumental in refining the curriculum. The developer has successfully navigated the bureaucratic landscape of Lagos State educational authorities, ensuring that all developed materials meet regulatory requirements without compromising pedagogical quality.</w:t>
      </w:r>
    </w:p>
    <w:bookmarkEnd w:id="24"/>
    <w:bookmarkStart w:id="25" w:name="areas-for-improvement"/>
    <w:p>
      <w:pPr>
        <w:pStyle w:val="Heading2"/>
      </w:pPr>
      <w:r>
        <w:t xml:space="preserve">5. Areas for Improvement</w:t>
      </w:r>
    </w:p>
    <w:p>
      <w:pPr>
        <w:pStyle w:val="FirstParagraph"/>
      </w:pPr>
      <w:r>
        <w:t xml:space="preserve">While the performance has been largely exemplary, this</w:t>
      </w:r>
      <w:r>
        <w:t xml:space="preserve"> </w:t>
      </w:r>
      <w:r>
        <w:rPr>
          <w:bCs/>
          <w:b/>
        </w:rPr>
        <w:t xml:space="preserve">Peer Review Report</w:t>
      </w:r>
      <w:r>
        <w:t xml:space="preserve"> </w:t>
      </w:r>
      <w:r>
        <w:t xml:space="preserve">identifies areas for growth to further enhance the impact of the</w:t>
      </w:r>
      <w:r>
        <w:t xml:space="preserve"> </w:t>
      </w:r>
      <w:r>
        <w:rPr>
          <w:bCs/>
          <w:b/>
        </w:rPr>
        <w:t xml:space="preserve">Curriculum Developer</w:t>
      </w:r>
      <w:r>
        <w:t xml:space="preserve"> </w:t>
      </w:r>
      <w:r>
        <w:t xml:space="preserve">in</w:t>
      </w:r>
      <w:r>
        <w:t xml:space="preserve"> </w:t>
      </w:r>
      <w:r>
        <w:rPr>
          <w:bCs/>
          <w:b/>
        </w:rPr>
        <w:t xml:space="preserve">Nigeria Lagos</w:t>
      </w:r>
      <w:r>
        <w:t xml:space="preserve">:</w:t>
      </w:r>
    </w:p>
    <w:p>
      <w:pPr>
        <w:numPr>
          <w:ilvl w:val="0"/>
          <w:numId w:val="1002"/>
        </w:numPr>
        <w:pStyle w:val="Compact"/>
      </w:pPr>
      <w:r>
        <w:rPr>
          <w:bCs/>
          <w:b/>
        </w:rPr>
        <w:t xml:space="preserve">Inclusivity:</w:t>
      </w:r>
      <w:r>
        <w:t xml:space="preserve"> </w:t>
      </w:r>
      <w:r>
        <w:t xml:space="preserve">Further efforts are needed to ensure the curriculum is fully inclusive of learners with disabilities, adhering to the Discrimination Against Persons with Disabilities (Prohibition) Act.</w:t>
      </w:r>
    </w:p>
    <w:p>
      <w:pPr>
        <w:numPr>
          <w:ilvl w:val="0"/>
          <w:numId w:val="1002"/>
        </w:numPr>
        <w:pStyle w:val="Compact"/>
      </w:pPr>
      <w:r>
        <w:rPr>
          <w:bCs/>
          <w:b/>
        </w:rPr>
        <w:t xml:space="preserve">Data Analytics:</w:t>
      </w:r>
      <w:r>
        <w:t xml:space="preserve"> </w:t>
      </w:r>
      <w:r>
        <w:t xml:space="preserve">The developer should leverage learning analytics more aggressively to track student performance trends across different Local Government Areas (LGAs) in Lagos.</w:t>
      </w:r>
    </w:p>
    <w:p>
      <w:pPr>
        <w:numPr>
          <w:ilvl w:val="0"/>
          <w:numId w:val="1002"/>
        </w:numPr>
        <w:pStyle w:val="Compact"/>
      </w:pPr>
      <w:r>
        <w:rPr>
          <w:bCs/>
          <w:b/>
        </w:rPr>
        <w:t xml:space="preserve">Teacher Training:</w:t>
      </w:r>
      <w:r>
        <w:t xml:space="preserve"> </w:t>
      </w:r>
      <w:r>
        <w:t xml:space="preserve">While the materials are excellent, the developer should take a more active role in training teachers on how to implement these new curricula effectively in under-resourced classrooms.</w:t>
      </w:r>
    </w:p>
    <w:bookmarkEnd w:id="25"/>
    <w:bookmarkStart w:id="26" w:name="overall-rating-and-conclusion"/>
    <w:p>
      <w:pPr>
        <w:pStyle w:val="Heading2"/>
      </w:pPr>
      <w:r>
        <w:t xml:space="preserve">6. Overall Rating and Conclusion</w:t>
      </w:r>
    </w:p>
    <w:p>
      <w:pPr>
        <w:pStyle w:val="FirstParagraph"/>
      </w:pPr>
      <w:r>
        <w:rPr>
          <w:bCs/>
          <w:b/>
        </w:rPr>
        <w:t xml:space="preserve">Overall Performance Rating:</w:t>
      </w:r>
      <w:r>
        <w:t xml:space="preserve"> </w:t>
      </w:r>
      <w:r>
        <w:t xml:space="preserve">Exceeds Expectations</w:t>
      </w:r>
    </w:p>
    <w:p>
      <w:pPr>
        <w:pStyle w:val="BodyText"/>
      </w:pPr>
      <w:r>
        <w:rPr>
          <w:bCs/>
          <w:b/>
        </w:rPr>
        <w:t xml:space="preserve">Key Strength:</w:t>
      </w:r>
      <w:r>
        <w:t xml:space="preserve"> </w:t>
      </w:r>
      <w:r>
        <w:t xml:space="preserve">Contextual Adaptation for Lagos Market</w:t>
      </w:r>
    </w:p>
    <w:p>
      <w:pPr>
        <w:pStyle w:val="BodyText"/>
      </w:pPr>
      <w:r>
        <w:rPr>
          <w:bCs/>
          <w:b/>
        </w:rPr>
        <w:t xml:space="preserve">Key Focus Area:</w:t>
      </w:r>
      <w:r>
        <w:t xml:space="preserve"> </w:t>
      </w:r>
      <w:r>
        <w:t xml:space="preserve">Data-Driven Iteration</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Curriculum Developer</w:t>
      </w:r>
      <w:r>
        <w:t xml:space="preserve"> </w:t>
      </w:r>
      <w:r>
        <w:t xml:space="preserve">is a vital asset to the organization. Their ability to bridge the gap between international best practices and the on-the-ground realities of</w:t>
      </w:r>
      <w:r>
        <w:t xml:space="preserve"> </w:t>
      </w:r>
      <w:r>
        <w:rPr>
          <w:bCs/>
          <w:b/>
        </w:rPr>
        <w:t xml:space="preserve">Nigeria Lagos</w:t>
      </w:r>
      <w:r>
        <w:t xml:space="preserve"> </w:t>
      </w:r>
      <w:r>
        <w:t xml:space="preserve">is commendable. The curriculum developed during this period is robust, culturally relevant, and pedagogically sound. It is recommended that the developer continues their current trajectory while focusing on the identified areas for improvement to further elevate the quality of education in Lagos.</w:t>
      </w:r>
    </w:p>
    <w:bookmarkEnd w:id="26"/>
    <w:p>
      <w:pPr>
        <w:pStyle w:val="BodyText"/>
      </w:pPr>
      <w:r>
        <w:rPr>
          <w:bCs/>
          <w:b/>
        </w:rPr>
        <w:t xml:space="preserve">Reviewer Signature</w:t>
      </w:r>
      <w:r>
        <w:br/>
      </w:r>
      <w:r>
        <w:t xml:space="preserve">Date: _______________</w:t>
      </w:r>
    </w:p>
    <w:p>
      <w:pPr>
        <w:pStyle w:val="BodyText"/>
      </w:pPr>
      <w:r>
        <w:rPr>
          <w:bCs/>
          <w:b/>
        </w:rPr>
        <w:t xml:space="preserve">Curriculum Developer Signature</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Lagos, Nigeria</dc:title>
  <dc:creator/>
  <dc:language>en</dc:language>
  <cp:keywords/>
  <dcterms:created xsi:type="dcterms:W3CDTF">2026-10-10T02:42:44Z</dcterms:created>
  <dcterms:modified xsi:type="dcterms:W3CDTF">2026-10-10T02:42:44Z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