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Curriculum Developer</w:t>
      </w:r>
    </w:p>
    <w:p>
      <w:pPr>
        <w:pStyle w:val="BodyText"/>
      </w:pPr>
      <w:r>
        <w:rPr>
          <w:bCs/>
          <w:b/>
        </w:rPr>
        <w:t xml:space="preserve">Location Context:</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pedagogical strategies, and contextual adaptability of the Curriculum Developer assigned to our educational institution in Pakistan Karachi. The primary objective of this review is to assess the efficacy of the curriculum frameworks developed during the specified period, ensuring they align with both international educational standards and the specific socio-cultural nuances of the Karachi region.</w:t>
      </w:r>
    </w:p>
    <w:p>
      <w:pPr>
        <w:pStyle w:val="BodyText"/>
      </w:pPr>
      <w:r>
        <w:t xml:space="preserve">The review highlights significant achievements in integrating local cultural heritage into the broader syllabus while maintaining rigorous academic standards. However, it also identifies areas requiring refinement, particularly regarding resource accessibility for diverse student demographics across Karachi’s varied districts.</w:t>
      </w:r>
    </w:p>
    <w:bookmarkEnd w:id="21"/>
    <w:bookmarkStart w:id="22" w:name="contextual-alignment-pakistan-karachi"/>
    <w:p>
      <w:pPr>
        <w:pStyle w:val="Heading2"/>
      </w:pPr>
      <w:r>
        <w:t xml:space="preserve">2. Contextual Alignment: Pakistan Karachi</w:t>
      </w:r>
    </w:p>
    <w:p>
      <w:pPr>
        <w:pStyle w:val="FirstParagraph"/>
      </w:pPr>
      <w:r>
        <w:t xml:space="preserve">Developing a curriculum for Pakistan Karachi requires a delicate balance between global educational trends and local realities. The Curriculum Developer has demonstrated a commendable understanding of the unique challenges and opportunities present in this metropolitan hub.</w:t>
      </w:r>
    </w:p>
    <w:p>
      <w:pPr>
        <w:pStyle w:val="BodyText"/>
      </w:pPr>
      <w:r>
        <w:rPr>
          <w:bCs/>
          <w:b/>
        </w:rPr>
        <w:t xml:space="preserve">Cultural Relevance:</w:t>
      </w:r>
      <w:r>
        <w:t xml:space="preserve"> </w:t>
      </w:r>
      <w:r>
        <w:t xml:space="preserve">The developer has successfully incorporated case studies and literature that reflect the multicultural fabric of Karachi. By including references to local history, geography, and social dynamics, the curriculum fosters a stronger sense of identity and engagement among students. This localization is crucial for maintaining student interest and ensuring that the educational content feels relevant to their daily lives in Pakistan Karachi.</w:t>
      </w:r>
    </w:p>
    <w:p>
      <w:pPr>
        <w:pStyle w:val="BodyText"/>
      </w:pPr>
      <w:r>
        <w:rPr>
          <w:bCs/>
          <w:b/>
        </w:rPr>
        <w:t xml:space="preserve">Language Proficiency:</w:t>
      </w:r>
      <w:r>
        <w:t xml:space="preserve"> </w:t>
      </w:r>
      <w:r>
        <w:t xml:space="preserve">Recognizing the linguistic diversity of the region, the developer has structured language modules that respect Urdu as the national language while prioritizing English proficiency, which is essential for higher education and employment opportunities in Pakistan Karachi. The scaffolding techniques used to transition students between languages are particularly effective.</w:t>
      </w:r>
    </w:p>
    <w:bookmarkEnd w:id="22"/>
    <w:bookmarkStart w:id="23" w:name="X499f7674db8c2a9dabc5f38e3ce037be3f0a215"/>
    <w:p>
      <w:pPr>
        <w:pStyle w:val="Heading2"/>
      </w:pPr>
      <w:r>
        <w:t xml:space="preserve">3. Pedagogical Framework and Content Quality</w:t>
      </w:r>
    </w:p>
    <w:p>
      <w:pPr>
        <w:pStyle w:val="FirstParagraph"/>
      </w:pPr>
      <w:r>
        <w:t xml:space="preserve">The core of this Peer Review Report focuses on the structural integrity and pedagogical soundness of the materials produced.</w:t>
      </w:r>
    </w:p>
    <w:p>
      <w:pPr>
        <w:pStyle w:val="BodyText"/>
      </w:pPr>
      <w:r>
        <w:rPr>
          <w:bCs/>
          <w:b/>
        </w:rPr>
        <w:t xml:space="preserve">Curriculum Design:</w:t>
      </w:r>
      <w:r>
        <w:t xml:space="preserve"> </w:t>
      </w:r>
      <w:r>
        <w:t xml:space="preserve">The Curriculum Developer has utilized a backward design approach, starting with clear learning outcomes and working backward to create assessments and instructional materials. This ensures that every lesson contributes directly to the mastery of key competencies. The alignment with the National Curriculum of Pakistan is evident, yet the developer has managed to infuse modern pedagogical theories, such as constructivism and inquiry-based learning, into the framework.</w:t>
      </w:r>
    </w:p>
    <w:p>
      <w:pPr>
        <w:pStyle w:val="BodyText"/>
      </w:pPr>
      <w:r>
        <w:rPr>
          <w:bCs/>
          <w:b/>
        </w:rPr>
        <w:t xml:space="preserve">Assessment Strategies:</w:t>
      </w:r>
      <w:r>
        <w:t xml:space="preserve"> </w:t>
      </w:r>
      <w:r>
        <w:t xml:space="preserve">The assessment tools developed are robust and varied. Moving beyond rote memorization, the developer has introduced project-based assessments that encourage critical thinking and problem-solving. These methods are particularly effective in preparing students for the competitive academic environment found in Pakistan Karachi.</w:t>
      </w:r>
    </w:p>
    <w:bookmarkEnd w:id="23"/>
    <w:bookmarkStart w:id="24" w:name="stakeholder-collaboration-and-feedback"/>
    <w:p>
      <w:pPr>
        <w:pStyle w:val="Heading2"/>
      </w:pPr>
      <w:r>
        <w:t xml:space="preserve">4. Stakeholder Collaboration and Feedback</w:t>
      </w:r>
    </w:p>
    <w:p>
      <w:pPr>
        <w:pStyle w:val="FirstParagraph"/>
      </w:pPr>
      <w:r>
        <w:t xml:space="preserve">A successful Curriculum Developer must act as a bridge between administration, teachers, and the community.</w:t>
      </w:r>
    </w:p>
    <w:p>
      <w:pPr>
        <w:pStyle w:val="BodyText"/>
      </w:pPr>
      <w:r>
        <w:rPr>
          <w:bCs/>
          <w:b/>
        </w:rPr>
        <w:t xml:space="preserve">Teacher Training:</w:t>
      </w:r>
      <w:r>
        <w:t xml:space="preserve"> </w:t>
      </w:r>
      <w:r>
        <w:t xml:space="preserve">The developer has conducted several workshops for faculty members in Pakistan Karachi to explain the new curriculum modules. Feedback from teachers indicates that these sessions were informative and practical, providing them with the necessary tools to implement the new strategies effectively.</w:t>
      </w:r>
    </w:p>
    <w:p>
      <w:pPr>
        <w:pStyle w:val="BodyText"/>
      </w:pPr>
      <w:r>
        <w:rPr>
          <w:bCs/>
          <w:b/>
        </w:rPr>
        <w:t xml:space="preserve">Community Engagement:</w:t>
      </w:r>
      <w:r>
        <w:t xml:space="preserve"> </w:t>
      </w:r>
      <w:r>
        <w:t xml:space="preserve">Efforts to engage with parents and local educational bodies have been positive. The developer has shown sensitivity to parental expectations regarding academic rigor and moral education, which are paramount concerns for families in Pakistan Karachi.</w:t>
      </w:r>
    </w:p>
    <w:bookmarkEnd w:id="24"/>
    <w:bookmarkStart w:id="25" w:name="areas-for-improvement"/>
    <w:p>
      <w:pPr>
        <w:pStyle w:val="Heading2"/>
      </w:pPr>
      <w:r>
        <w:t xml:space="preserve">5. Areas for Improvement</w:t>
      </w:r>
    </w:p>
    <w:p>
      <w:pPr>
        <w:pStyle w:val="FirstParagraph"/>
      </w:pPr>
      <w:r>
        <w:t xml:space="preserve">While the performance has been largely exemplary, this Peer Review Report identifies specific areas where the Curriculum Developer can enhance their impact:</w:t>
      </w:r>
    </w:p>
    <w:p>
      <w:pPr>
        <w:numPr>
          <w:ilvl w:val="0"/>
          <w:numId w:val="1001"/>
        </w:numPr>
        <w:pStyle w:val="Compact"/>
      </w:pPr>
      <w:r>
        <w:rPr>
          <w:bCs/>
          <w:b/>
        </w:rPr>
        <w:t xml:space="preserve">Digital Integration:</w:t>
      </w:r>
      <w:r>
        <w:t xml:space="preserve"> </w:t>
      </w:r>
      <w:r>
        <w:t xml:space="preserve">While the curriculum is strong, the integration of digital learning tools needs to be more robust. Given the growing tech-savviness of students in Pakistan Karachi, incorporating more interactive digital resources would enhance engagement.</w:t>
      </w:r>
    </w:p>
    <w:p>
      <w:pPr>
        <w:numPr>
          <w:ilvl w:val="0"/>
          <w:numId w:val="1001"/>
        </w:numPr>
        <w:pStyle w:val="Compact"/>
      </w:pPr>
      <w:r>
        <w:rPr>
          <w:bCs/>
          <w:b/>
        </w:rPr>
        <w:t xml:space="preserve">Resource Inclusivity:</w:t>
      </w:r>
      <w:r>
        <w:t xml:space="preserve"> </w:t>
      </w:r>
      <w:r>
        <w:t xml:space="preserve">Some materials assume access to high-end laboratory equipment or internet connectivity that may not be available to all students across the diverse socioeconomic landscape of Karachi. Future iterations should include low-resource alternatives.</w:t>
      </w:r>
    </w:p>
    <w:p>
      <w:pPr>
        <w:numPr>
          <w:ilvl w:val="0"/>
          <w:numId w:val="1001"/>
        </w:numPr>
        <w:pStyle w:val="Compact"/>
      </w:pPr>
      <w:r>
        <w:rPr>
          <w:bCs/>
          <w:b/>
        </w:rPr>
        <w:t xml:space="preserve">Continuous Evaluation:</w:t>
      </w:r>
      <w:r>
        <w:t xml:space="preserve"> </w:t>
      </w:r>
      <w:r>
        <w:t xml:space="preserve">A more formalized system for collecting post-implementation data from classrooms is needed to measure the long-term effectiveness of the curriculum changes.</w:t>
      </w:r>
    </w:p>
    <w:bookmarkEnd w:id="25"/>
    <w:bookmarkStart w:id="26" w:name="conclusion-and-recommendations"/>
    <w:p>
      <w:pPr>
        <w:pStyle w:val="Heading2"/>
      </w:pPr>
      <w:r>
        <w:t xml:space="preserve">6. Conclusion and Recommendations</w:t>
      </w:r>
    </w:p>
    <w:p>
      <w:pPr>
        <w:pStyle w:val="FirstParagraph"/>
      </w:pPr>
      <w:r>
        <w:t xml:space="preserve">In conclusion, the Curriculum Developer has delivered a high-quality, culturally responsive, and academically rigorous curriculum tailored for the unique environment of Pakistan Karachi. Their ability to navigate the complexities of local educational requirements while adhering to global best practices is a significant asset to the institution.</w:t>
      </w:r>
    </w:p>
    <w:p>
      <w:pPr>
        <w:pStyle w:val="BodyText"/>
      </w:pPr>
      <w:r>
        <w:t xml:space="preserve">It is recommended that the developer continues their current trajectory while focusing on the identified areas of improvement, specifically digital integration and resource inclusivity. Continued support and professional development opportunities should be provided to ensure they remain at the forefront of educational innovation in Pakistan Karachi.</w:t>
      </w:r>
    </w:p>
    <w:bookmarkEnd w:id="26"/>
    <w:p>
      <w:pPr>
        <w:pStyle w:val="BodyText"/>
      </w:pPr>
      <w:r>
        <w:rPr>
          <w:bCs/>
          <w:b/>
        </w:rPr>
        <w:t xml:space="preserve">Reviewed By:</w:t>
      </w:r>
    </w:p>
    <w:p>
      <w:pPr>
        <w:pStyle w:val="BodyText"/>
      </w:pPr>
      <w:r>
        <w:t xml:space="preserve">Senior Academic Director</w:t>
      </w:r>
    </w:p>
    <w:p>
      <w:pPr>
        <w:pStyle w:val="BodyText"/>
      </w:pPr>
      <w:r>
        <w:t xml:space="preserve">Signature</w:t>
      </w:r>
    </w:p>
    <w:p>
      <w:pPr>
        <w:pStyle w:val="BodyText"/>
      </w:pPr>
      <w:r>
        <w:rPr>
          <w:bCs/>
          <w:b/>
        </w:rPr>
        <w:t xml:space="preserve">Reviewed By:</w:t>
      </w:r>
    </w:p>
    <w:p>
      <w:pPr>
        <w:pStyle w:val="BodyText"/>
      </w:pPr>
      <w:r>
        <w:t xml:space="preserve">Head of Department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Pakistan Karachi</dc:title>
  <dc:creator/>
  <dc:language>en</dc:language>
  <cp:keywords/>
  <dcterms:created xsi:type="dcterms:W3CDTF">2026-10-10T04:08:12Z</dcterms:created>
  <dcterms:modified xsi:type="dcterms:W3CDTF">2026-10-10T04:08:12Z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