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Australia</w:t>
      </w:r>
      <w:r>
        <w:t xml:space="preserve"> </w:t>
      </w:r>
      <w:r>
        <w:t xml:space="preserve">Brisbane</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Customs Officer</w:t>
      </w:r>
    </w:p>
    <w:p>
      <w:pPr>
        <w:pStyle w:val="BodyText"/>
      </w:pPr>
      <w:r>
        <w:rPr>
          <w:bCs/>
          <w:b/>
        </w:rPr>
        <w:t xml:space="preserve">Location:</w:t>
      </w:r>
      <w:r>
        <w:t xml:space="preserve"> </w:t>
      </w:r>
      <w:r>
        <w:t xml:space="preserve">Australia Brisbane</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This Peer Review Report has been prepared to evaluate the performance, professionalism, and operational effectiveness of a Customs Officer stationed in Australia Brisbane. The purpose of this review is to provide constructive feedback, identify areas of strength, and highlight opportunities for improvement. The Customs Officer plays a critical role in safeguarding Australia's borders, ensuring compliance with customs regulations, and facilitating the smooth flow of legitimate trade and travel. This report is based on observations, interactions, and documented performance metrics over the past six months.</w:t>
      </w:r>
    </w:p>
    <w:bookmarkEnd w:id="21"/>
    <w:bookmarkStart w:id="22" w:name="operational-performance"/>
    <w:p>
      <w:pPr>
        <w:pStyle w:val="Heading2"/>
      </w:pPr>
      <w:r>
        <w:t xml:space="preserve">Operational Performance</w:t>
      </w:r>
    </w:p>
    <w:p>
      <w:pPr>
        <w:pStyle w:val="FirstParagraph"/>
      </w:pPr>
      <w:r>
        <w:t xml:space="preserve">The Customs Officer has demonstrated a strong understanding of their responsibilities and has consistently performed their duties with diligence and precision. In the context of Australia Brisbane, where the port and airport serve as major gateways for international trade and travel, the officer's ability to manage high volumes of cargo and passengers is commendable. They have shown proficiency in utilizing customs systems and tools to process declarations, conduct risk assessments, and identify potential violations.</w:t>
      </w:r>
    </w:p>
    <w:p>
      <w:pPr>
        <w:pStyle w:val="BodyText"/>
      </w:pPr>
      <w:r>
        <w:t xml:space="preserve">One notable strength is the officer's attention to detail. During routine inspections, they have successfully identified discrepancies in documentation and flagged suspicious items for further investigation. This vigilance aligns with the broader objectives of the Australian Border Force (ABF) to protect the nation from illegal goods, biosecurity risks, and other threats. The officer's performance in this area has contributed to the overall effectiveness of border control operations in Australia Brisbane.</w:t>
      </w:r>
    </w:p>
    <w:bookmarkEnd w:id="22"/>
    <w:bookmarkStart w:id="23" w:name="professionalism-and-conduct"/>
    <w:p>
      <w:pPr>
        <w:pStyle w:val="Heading2"/>
      </w:pPr>
      <w:r>
        <w:t xml:space="preserve">Professionalism and Conduct</w:t>
      </w:r>
    </w:p>
    <w:p>
      <w:pPr>
        <w:pStyle w:val="FirstParagraph"/>
      </w:pPr>
      <w:r>
        <w:t xml:space="preserve">The Customs Officer has maintained a high standard of professionalism throughout their tenure. Their interactions with travelers, freight operators, and colleagues have been respectful, courteous, and solution-oriented. In a multicultural environment like Australia Brisbane, the officer's ability to communicate effectively with individuals from diverse backgrounds is particularly valuable. They have demonstrated cultural sensitivity and adaptability, which are essential qualities for fostering positive relationships and ensuring compliance.</w:t>
      </w:r>
    </w:p>
    <w:p>
      <w:pPr>
        <w:pStyle w:val="BodyText"/>
      </w:pPr>
      <w:r>
        <w:t xml:space="preserve">Furthermore, the officer has adhered strictly to ethical guidelines and organizational policies. There have been no instances of misconduct or breaches of protocol during the review period. Their commitment to integrity and accountability reflects positively on the reputation of the ABF and reinforces public trust in border control operations.</w:t>
      </w:r>
    </w:p>
    <w:bookmarkEnd w:id="23"/>
    <w:bookmarkStart w:id="24" w:name="technical-competence"/>
    <w:p>
      <w:pPr>
        <w:pStyle w:val="Heading2"/>
      </w:pPr>
      <w:r>
        <w:t xml:space="preserve">Technical Competence</w:t>
      </w:r>
    </w:p>
    <w:p>
      <w:pPr>
        <w:pStyle w:val="FirstParagraph"/>
      </w:pPr>
      <w:r>
        <w:t xml:space="preserve">The Customs Officer has exhibited a solid grasp of technical skills required for their role. They are proficient in using advanced imaging technologies, X-ray scanners, and other equipment to inspect cargo and luggage. Additionally, they have shown competence in interpreting complex customs regulations and applying them to real-world scenarios. This technical expertise is crucial for addressing the evolving challenges faced by border control agencies in Australia Brisbane.</w:t>
      </w:r>
    </w:p>
    <w:p>
      <w:pPr>
        <w:pStyle w:val="BodyText"/>
      </w:pPr>
      <w:r>
        <w:t xml:space="preserve">However, there is room for improvement in staying updated with emerging trends and technologies. For instance, the increasing use of artificial intelligence and data analytics in customs operations presents an opportunity for the officer to enhance their skill set. Engaging in further training or professional development programs could help them remain at the forefront of industry advancements.</w:t>
      </w:r>
    </w:p>
    <w:bookmarkEnd w:id="24"/>
    <w:bookmarkStart w:id="25" w:name="teamwork-and-collaboration"/>
    <w:p>
      <w:pPr>
        <w:pStyle w:val="Heading2"/>
      </w:pPr>
      <w:r>
        <w:t xml:space="preserve">Teamwork and Collaboration</w:t>
      </w:r>
    </w:p>
    <w:p>
      <w:pPr>
        <w:pStyle w:val="FirstParagraph"/>
      </w:pPr>
      <w:r>
        <w:t xml:space="preserve">Collaboration is a key aspect of the Customs Officer's role, particularly in a dynamic environment like Australia Brisbane. The officer has worked effectively with team members, sharing information and coordinating efforts to address operational challenges. They have also collaborated with other government agencies, such as the Department of Agriculture, Fisheries and Forestry, to ensure compliance with biosecurity regulations. This interdisciplinary approach has strengthened the overall efficiency of border control operations.</w:t>
      </w:r>
    </w:p>
    <w:p>
      <w:pPr>
        <w:pStyle w:val="BodyText"/>
      </w:pPr>
      <w:r>
        <w:t xml:space="preserve">That said, the officer could benefit from taking a more proactive role in team discussions and decision-making processes. By contributing innovative ideas and solutions, they can further enhance the collective performance of their unit.</w:t>
      </w:r>
    </w:p>
    <w:bookmarkEnd w:id="25"/>
    <w:bookmarkStart w:id="26" w:name="areas-for-improvement"/>
    <w:p>
      <w:pPr>
        <w:pStyle w:val="Heading2"/>
      </w:pPr>
      <w:r>
        <w:t xml:space="preserve">Areas for Improvement</w:t>
      </w:r>
    </w:p>
    <w:p>
      <w:pPr>
        <w:pStyle w:val="FirstParagraph"/>
      </w:pPr>
      <w:r>
        <w:t xml:space="preserve">While the Customs Officer has performed admirably, there are areas where improvement is recommended. First, enhancing their knowledge of international trade agreements and emerging regulatory frameworks would enable them to handle complex cases more effectively. Second, developing leadership skills could prepare them for future roles with greater responsibility. Finally, improving time management techniques would help them balance their workload more efficiently, particularly during peak periods.</w:t>
      </w:r>
    </w:p>
    <w:bookmarkEnd w:id="26"/>
    <w:bookmarkStart w:id="27" w:name="conclusion"/>
    <w:p>
      <w:pPr>
        <w:pStyle w:val="Heading2"/>
      </w:pPr>
      <w:r>
        <w:t xml:space="preserve">Conclusion</w:t>
      </w:r>
    </w:p>
    <w:p>
      <w:pPr>
        <w:pStyle w:val="FirstParagraph"/>
      </w:pPr>
      <w:r>
        <w:t xml:space="preserve">In conclusion, this Peer Review Report highlights the Customs Officer's strong performance, professionalism, and dedication to their role in Australia Brisbane. Their contributions have been instrumental in maintaining the integrity of Australia's borders and supporting the region's economic growth. By addressing the identified areas for improvement, the officer can continue to excel in their position and uphold the high standards expected of ABF personnel. This report serves as a valuable tool for guiding their ongoing professional development and ensuring their continued success.</w:t>
      </w:r>
    </w:p>
    <w:bookmarkEnd w:id="27"/>
    <w:p>
      <w:pPr>
        <w:pStyle w:val="BodyText"/>
      </w:pPr>
      <w:r>
        <w:rPr>
          <w:bCs/>
          <w:b/>
        </w:rPr>
        <w:t xml:space="preserve">Prepared by:</w:t>
      </w:r>
      <w:r>
        <w:t xml:space="preserve"> </w:t>
      </w:r>
      <w:r>
        <w:t xml:space="preserve">[Reviewer's Name]</w:t>
      </w:r>
    </w:p>
    <w:p>
      <w:pPr>
        <w:pStyle w:val="BodyText"/>
      </w:pPr>
      <w:r>
        <w:rPr>
          <w:bCs/>
          <w:b/>
        </w:rPr>
        <w:t xml:space="preserve">Position:</w:t>
      </w:r>
      <w:r>
        <w:t xml:space="preserve"> </w:t>
      </w:r>
      <w:r>
        <w:t xml:space="preserve">Senior Customs Officer</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Australia Brisbane</dc:title>
  <dc:creator/>
  <dc:language>en</dc:language>
  <cp:keywords/>
  <dcterms:created xsi:type="dcterms:W3CDTF">2026-10-10T03:17:24Z</dcterms:created>
  <dcterms:modified xsi:type="dcterms:W3CDTF">2026-10-10T03:17:24Z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