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Performance</w:t>
      </w:r>
      <w:r>
        <w:t xml:space="preserve"> </w:t>
      </w:r>
      <w:r>
        <w:t xml:space="preserve">Evaluation</w:t>
      </w:r>
    </w:p>
    <w:bookmarkStart w:id="20" w:name="X01ce8afa66f37399d78001080c9289e8599dc8d"/>
    <w:p>
      <w:pPr>
        <w:pStyle w:val="Heading1"/>
      </w:pPr>
      <w:r>
        <w:t xml:space="preserve">Peer Review Report: Customs Officer Performance Evaluation</w:t>
      </w:r>
    </w:p>
    <w:p>
      <w:pPr>
        <w:pStyle w:val="FirstParagraph"/>
      </w:pPr>
      <w:r>
        <w:rPr>
          <w:bCs/>
          <w:b/>
        </w:rPr>
        <w:t xml:space="preserve">Agency:</w:t>
      </w:r>
      <w:r>
        <w:t xml:space="preserve"> </w:t>
      </w:r>
      <w:r>
        <w:t xml:space="preserve">Brazilian Federal Revenue Service (Receita Federal do Brasil)</w:t>
      </w:r>
      <w:r>
        <w:br/>
      </w:r>
      <w:r>
        <w:rPr>
          <w:bCs/>
          <w:b/>
        </w:rPr>
        <w:t xml:space="preserve">Location:</w:t>
      </w:r>
      <w:r>
        <w:t xml:space="preserve"> </w:t>
      </w:r>
      <w:r>
        <w:t xml:space="preserve">Brasília International Airport (BSB) / Administrative Headquarters</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Peer Assessment</w:t>
      </w:r>
      <w:r>
        <w:br/>
      </w:r>
      <w:r>
        <w:rPr>
          <w:bCs/>
          <w:b/>
        </w:rPr>
        <w:t xml:space="preserve">Confidentiality:</w:t>
      </w:r>
      <w:r>
        <w:t xml:space="preserve"> </w:t>
      </w:r>
      <w:r>
        <w:t xml:space="preserve">Internal Use Only</w:t>
      </w:r>
    </w:p>
    <w:p>
      <w:pPr>
        <w:pStyle w:val="BodyText"/>
      </w:pPr>
      <w:r>
        <w:t xml:space="preserve">1. Subject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 of Customs Officer:</w:t>
            </w:r>
          </w:p>
        </w:tc>
        <w:tc>
          <w:tcPr/>
          <w:p>
            <w:pPr>
              <w:pStyle w:val="Compact"/>
              <w:jc w:val="left"/>
            </w:pPr>
            <w:r>
              <w:t xml:space="preserve">[Officer Name Redacted]</w:t>
            </w:r>
          </w:p>
        </w:tc>
      </w:tr>
      <w:tr>
        <w:tc>
          <w:tcPr/>
          <w:p>
            <w:pPr>
              <w:pStyle w:val="Compact"/>
              <w:jc w:val="left"/>
            </w:pPr>
            <w:r>
              <w:rPr>
                <w:bCs/>
                <w:b/>
              </w:rPr>
              <w:t xml:space="preserve">Badge Number:</w:t>
            </w:r>
          </w:p>
        </w:tc>
        <w:tc>
          <w:tcPr/>
          <w:p>
            <w:pPr>
              <w:pStyle w:val="Compact"/>
              <w:jc w:val="left"/>
            </w:pPr>
            <w:r>
              <w:t xml:space="preserve">RFB-8842-B</w:t>
            </w:r>
          </w:p>
        </w:tc>
      </w:tr>
      <w:tr>
        <w:tc>
          <w:tcPr/>
          <w:p>
            <w:pPr>
              <w:pStyle w:val="Compact"/>
              <w:jc w:val="left"/>
            </w:pPr>
            <w:r>
              <w:rPr>
                <w:bCs/>
                <w:b/>
              </w:rPr>
              <w:t xml:space="preserve">Rank:</w:t>
            </w:r>
          </w:p>
        </w:tc>
        <w:tc>
          <w:tcPr/>
          <w:p>
            <w:pPr>
              <w:pStyle w:val="Compact"/>
              <w:jc w:val="left"/>
            </w:pPr>
            <w:r>
              <w:t xml:space="preserve">Analyst of Customs and Foreign Trade</w:t>
            </w:r>
          </w:p>
        </w:tc>
      </w:tr>
      <w:tr>
        <w:tc>
          <w:tcPr/>
          <w:p>
            <w:pPr>
              <w:pStyle w:val="Compact"/>
              <w:jc w:val="left"/>
            </w:pPr>
            <w:r>
              <w:rPr>
                <w:bCs/>
                <w:b/>
              </w:rPr>
              <w:t xml:space="preserve">Reviewing Peer:</w:t>
            </w:r>
          </w:p>
        </w:tc>
        <w:tc>
          <w:tcPr/>
          <w:p>
            <w:pPr>
              <w:pStyle w:val="Compact"/>
              <w:jc w:val="left"/>
            </w:pPr>
            <w:r>
              <w:t xml:space="preserve">[Peer Name Redacted], Senior Customs Officer</w:t>
            </w:r>
          </w:p>
        </w:tc>
      </w:tr>
    </w:tbl>
    <w:p>
      <w:pPr>
        <w:pStyle w:val="BodyText"/>
      </w:pPr>
      <w:r>
        <w:t xml:space="preserve">2. Executive Summary</w:t>
      </w:r>
    </w:p>
    <w:p>
      <w:pPr>
        <w:pStyle w:val="BodyText"/>
      </w:pPr>
      <w:r>
        <w:t xml:space="preserve">This Peer Review Report serves as a comprehensive evaluation of the professional conduct, operational efficiency, and adherence to regulatory standards of the subject Customs Officer stationed in Brazil Brasília. As the capital of the Federal Republic of Brazil, Brasília hosts a high volume of diplomatic traffic, government officials, and international commerce. Consequently, the role of the Customs Officer in this jurisdiction requires a heightened level of vigilance, cultural sensitivity, and technical expertise. This report assesses the officer's performance over the last fiscal year, focusing on their ability to enforce the General Regulation of Foreign Trade (RGEXT) while maintaining the diplomatic decorum expected in the nation's capital.</w:t>
      </w:r>
    </w:p>
    <w:p>
      <w:pPr>
        <w:pStyle w:val="BodyText"/>
      </w:pPr>
      <w:r>
        <w:t xml:space="preserve">3. Operational Competence and Regulatory Adherence</w:t>
      </w:r>
    </w:p>
    <w:p>
      <w:pPr>
        <w:pStyle w:val="BodyText"/>
      </w:pPr>
      <w:r>
        <w:t xml:space="preserve">The primary function of a Customs Officer is to ensure the integrity of national borders and the correct application of tax laws. In the context of Brasília, this involves managing complex declarations from high-profile individuals and scrutinizing cargo entering the Federal District.</w:t>
      </w:r>
    </w:p>
    <w:p>
      <w:pPr>
        <w:pStyle w:val="BodyText"/>
      </w:pPr>
      <w:r>
        <w:t xml:space="preserve">The subject officer has demonstrated a robust understanding of the Siscomex system and the current tariff nomenclature (NCM). During joint operations at the Brasília International Airport, the officer exhibited exceptional attention to detail when inspecting passenger luggage. Specifically, the officer successfully identified undeclared high-value electronics and restricted agricultural products, actions that directly contribute to the protection of Brazil's biosecurity and revenue collection.</w:t>
      </w:r>
    </w:p>
    <w:p>
      <w:pPr>
        <w:pStyle w:val="BodyText"/>
      </w:pPr>
      <w:r>
        <w:t xml:space="preserve">Furthermore, the officer consistently adheres to the strict protocols regarding the inspection of diplomatic pouches and goods, balancing the requirements of international law with national security interests. This balance is critical in Brasília, where the intersection of state power and international relations is most visible.</w:t>
      </w:r>
    </w:p>
    <w:p>
      <w:pPr>
        <w:pStyle w:val="BodyText"/>
      </w:pPr>
      <w:r>
        <w:t xml:space="preserve">4. Professional Conduct and Integrity</w:t>
      </w:r>
    </w:p>
    <w:p>
      <w:pPr>
        <w:pStyle w:val="BodyText"/>
      </w:pPr>
      <w:r>
        <w:t xml:space="preserve">Integrity is the cornerstone of the Customs Officer profession. Given the potential for corruption and bribery inherent in border control, the ethical standing of the officer is paramount. Throughout the review period, the subject officer has maintained an impeccable record of ethical behavior.</w:t>
      </w:r>
    </w:p>
    <w:p>
      <w:pPr>
        <w:pStyle w:val="BodyText"/>
      </w:pPr>
      <w:r>
        <w:t xml:space="preserve">Observations indicate that the officer treats all travelers and importers with equal respect and impartiality, regardless of their social status or political affiliation. In Brasília, where political influence is pervasive, the officer's ability to remain neutral and strictly follow the rule of law is commendable. There have been no reports of misconduct, favoritism, or failure to report irregularities. The officer actively participates in internal compliance training and has shown a proactive attitude in reporting potential conflicts of interest within the department.</w:t>
      </w:r>
    </w:p>
    <w:p>
      <w:pPr>
        <w:pStyle w:val="BodyText"/>
      </w:pPr>
      <w:r>
        <w:t xml:space="preserve">5. Communication and Interpersonal Skills</w:t>
      </w:r>
    </w:p>
    <w:p>
      <w:pPr>
        <w:pStyle w:val="BodyText"/>
      </w:pPr>
      <w:r>
        <w:t xml:space="preserve">Effective communication is essential for a Customs Officer, particularly when dealing with non-compliant individuals or explaining complex tax regulations to the public. The subject officer demonstrates strong verbal and written communication skills in Portuguese, the official language of the jurisdiction.</w:t>
      </w:r>
    </w:p>
    <w:p>
      <w:pPr>
        <w:pStyle w:val="BodyText"/>
      </w:pPr>
      <w:r>
        <w:t xml:space="preserve">The officer is proficient in English, which is frequently required when assisting international visitors and foreign diplomats arriving in Brasília. This linguistic capability facilitates smoother interactions and reduces processing times at the border. Additionally, the officer collaborates effectively with other federal agencies, such as the Federal Police and the Animal and Plant Health Inspection Service, ensuring a cohesive approach to border security.</w:t>
      </w:r>
    </w:p>
    <w:p>
      <w:pPr>
        <w:pStyle w:val="BodyText"/>
      </w:pPr>
      <w:r>
        <w:t xml:space="preserve">6. Areas for Improvement</w:t>
      </w:r>
    </w:p>
    <w:p>
      <w:pPr>
        <w:pStyle w:val="BodyText"/>
      </w:pPr>
      <w:r>
        <w:t xml:space="preserve">While the overall performance is rated as excellent, there are areas where the Customs Officer can further develop their skills:</w:t>
      </w:r>
    </w:p>
    <w:p>
      <w:pPr>
        <w:numPr>
          <w:ilvl w:val="0"/>
          <w:numId w:val="1001"/>
        </w:numPr>
        <w:pStyle w:val="Compact"/>
      </w:pPr>
      <w:r>
        <w:rPr>
          <w:bCs/>
          <w:b/>
        </w:rPr>
        <w:t xml:space="preserve">Advanced Data Analytics:</w:t>
      </w:r>
      <w:r>
        <w:t xml:space="preserve"> </w:t>
      </w:r>
      <w:r>
        <w:t xml:space="preserve">The officer is encouraged to deepen their knowledge of data analytics tools used for risk profiling in import/export operations. Mastery of these tools will enhance their ability to detect sophisticated smuggling schemes.</w:t>
      </w:r>
    </w:p>
    <w:p>
      <w:pPr>
        <w:numPr>
          <w:ilvl w:val="0"/>
          <w:numId w:val="1001"/>
        </w:numPr>
        <w:pStyle w:val="Compact"/>
      </w:pPr>
      <w:r>
        <w:rPr>
          <w:bCs/>
          <w:b/>
        </w:rPr>
        <w:t xml:space="preserve">Stress Management:</w:t>
      </w:r>
      <w:r>
        <w:t xml:space="preserve"> </w:t>
      </w:r>
      <w:r>
        <w:t xml:space="preserve">During peak travel seasons at the Brasília airport, the officer occasionally displays signs of fatigue. Implementing better stress management techniques could improve decision-making under high-pressure conditions.</w:t>
      </w:r>
    </w:p>
    <w:p>
      <w:pPr>
        <w:pStyle w:val="FirstParagraph"/>
      </w:pPr>
      <w:r>
        <w:t xml:space="preserve">7. Conclusion and Recommendation</w:t>
      </w:r>
    </w:p>
    <w:p>
      <w:pPr>
        <w:pStyle w:val="BodyText"/>
      </w:pPr>
      <w:r>
        <w:t xml:space="preserve">In conclusion, this Peer Review Report affirms that the subject Customs Officer is a valuable asset to the Brazilian Federal Revenue Service in Brazil Brasília. Their dedication to duty, technical proficiency, and unwavering integrity align perfectly with the high standards required for border control in the federal capital. The officer's performance not only ensures compliance with national laws but also upholds the reputation of the agency.</w:t>
      </w:r>
    </w:p>
    <w:p>
      <w:pPr>
        <w:pStyle w:val="BodyText"/>
      </w:pPr>
      <w:r>
        <w:t xml:space="preserve">It is recommended that the officer be considered for advanced training programs in international trade law and be eligible for promotion to a supervisory role within the next review cycle. Continued support and mentorship in the area of digital risk analysis are advised to further optimize their operational impact.</w:t>
      </w:r>
    </w:p>
    <w:p>
      <w:pPr>
        <w:pStyle w:val="BodyText"/>
      </w:pPr>
      <w:r>
        <w:rPr>
          <w:bCs/>
          <w:b/>
        </w:rPr>
        <w:t xml:space="preserve">Signature of Reviewing Peer:</w:t>
      </w:r>
      <w:r>
        <w:br/>
      </w:r>
      <w:r>
        <w:br/>
      </w:r>
      <w:r>
        <w:t xml:space="preserve">__________________________</w:t>
      </w:r>
      <w:r>
        <w:br/>
      </w:r>
      <w:r>
        <w:t xml:space="preserve">[Peer Name]</w:t>
      </w:r>
      <w:r>
        <w:br/>
      </w:r>
      <w:r>
        <w:t xml:space="preserve">Senior Customs Officer</w:t>
      </w:r>
    </w:p>
    <w:p>
      <w:pPr>
        <w:pStyle w:val="BodyText"/>
      </w:pPr>
      <w:r>
        <w:rPr>
          <w:bCs/>
          <w:b/>
        </w:rPr>
        <w:t xml:space="preserve">Signature of Subject Officer:</w:t>
      </w:r>
      <w:r>
        <w:br/>
      </w:r>
      <w:r>
        <w:br/>
      </w:r>
      <w:r>
        <w:t xml:space="preserve">__________________________</w:t>
      </w:r>
      <w:r>
        <w:br/>
      </w:r>
      <w:r>
        <w:t xml:space="preserve">[Officer Name]</w:t>
      </w:r>
      <w:r>
        <w:br/>
      </w:r>
      <w:r>
        <w:t xml:space="preserve">Customs Officer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Performance Evaluation</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