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Bogotá,</w:t>
      </w:r>
      <w:r>
        <w:t xml:space="preserve"> </w:t>
      </w:r>
      <w:r>
        <w:t xml:space="preserve">Colombia</w:t>
      </w:r>
    </w:p>
    <w:bookmarkStart w:id="29" w:name="X01ce8afa66f37399d78001080c9289e8599dc8d"/>
    <w:p>
      <w:pPr>
        <w:pStyle w:val="Heading1"/>
      </w:pPr>
      <w:r>
        <w:t xml:space="preserve">Peer Review Report: Customs Officer Performance Evaluation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ID:</w:t>
            </w:r>
            <w:r>
              <w:t xml:space="preserve"> </w:t>
            </w:r>
            <w:r>
              <w:t xml:space="preserve">CR-BG-2023-089</w:t>
            </w:r>
          </w:p>
        </w:tc>
        <w:tc>
          <w:tcPr/>
          <w:p>
            <w:pPr>
              <w:pStyle w:val="Compact"/>
              <w:jc w:val="left"/>
            </w:pPr>
            <w:r>
              <w:rPr>
                <w:bCs/>
                <w:b/>
              </w:rPr>
              <w:t xml:space="preserve">Date of Review:</w:t>
            </w:r>
            <w:r>
              <w:t xml:space="preserve"> </w:t>
            </w:r>
            <w:r>
              <w:t xml:space="preserve">October 24, 2023</w:t>
            </w:r>
          </w:p>
        </w:tc>
      </w:tr>
      <w:tr>
        <w:tc>
          <w:tcPr/>
          <w:p>
            <w:pPr>
              <w:pStyle w:val="Compact"/>
              <w:jc w:val="left"/>
            </w:pPr>
            <w:r>
              <w:rPr>
                <w:bCs/>
                <w:b/>
              </w:rPr>
              <w:t xml:space="preserve">Location:</w:t>
            </w:r>
            <w:r>
              <w:t xml:space="preserve"> </w:t>
            </w:r>
            <w:r>
              <w:t xml:space="preserve">El Dorado International Airport, Bogotá, Colombia</w:t>
            </w:r>
          </w:p>
        </w:tc>
        <w:tc>
          <w:tcPr/>
          <w:p>
            <w:pPr>
              <w:pStyle w:val="Compact"/>
              <w:jc w:val="left"/>
            </w:pPr>
            <w:r>
              <w:rPr>
                <w:bCs/>
                <w:b/>
              </w:rPr>
              <w:t xml:space="preserve">Department:</w:t>
            </w:r>
            <w:r>
              <w:t xml:space="preserve"> </w:t>
            </w:r>
            <w:r>
              <w:t xml:space="preserve">National Customs Superintendence (DIAN)</w:t>
            </w:r>
          </w:p>
        </w:tc>
      </w:tr>
      <w:tr>
        <w:tc>
          <w:tcPr/>
          <w:p>
            <w:pPr>
              <w:pStyle w:val="Compact"/>
              <w:jc w:val="left"/>
            </w:pPr>
            <w:r>
              <w:rPr>
                <w:bCs/>
                <w:b/>
              </w:rPr>
              <w:t xml:space="preserve">Officer Under Review:</w:t>
            </w:r>
            <w:r>
              <w:t xml:space="preserve"> </w:t>
            </w:r>
            <w:r>
              <w:t xml:space="preserve">Officer Mateo Rivera</w:t>
            </w:r>
          </w:p>
        </w:tc>
        <w:tc>
          <w:tcPr/>
          <w:p>
            <w:pPr>
              <w:pStyle w:val="Compact"/>
              <w:jc w:val="left"/>
            </w:pPr>
            <w:r>
              <w:rPr>
                <w:bCs/>
                <w:b/>
              </w:rPr>
              <w:t xml:space="preserve">Reviewer:</w:t>
            </w:r>
            <w:r>
              <w:t xml:space="preserve"> </w:t>
            </w:r>
            <w:r>
              <w:t xml:space="preserve">Senior Officer Elena Vargas</w:t>
            </w:r>
          </w:p>
        </w:tc>
      </w:tr>
      <w:tr>
        <w:tc>
          <w:tcPr/>
          <w:p>
            <w:pPr>
              <w:pStyle w:val="Compact"/>
              <w:jc w:val="left"/>
            </w:pPr>
            <w:r>
              <w:rPr>
                <w:bCs/>
                <w:b/>
              </w:rPr>
              <w:t xml:space="preserve">Review Period:</w:t>
            </w:r>
            <w:r>
              <w:t xml:space="preserve"> </w:t>
            </w:r>
            <w:r>
              <w:t xml:space="preserve">July 1, 2023 – September 30, 2023</w:t>
            </w:r>
          </w:p>
        </w:tc>
        <w:tc>
          <w:tcPr/>
          <w:p>
            <w:pPr>
              <w:pStyle w:val="Compact"/>
              <w:jc w:val="left"/>
            </w:pPr>
            <w:r>
              <w:rPr>
                <w:bCs/>
                <w:b/>
              </w:rPr>
              <w:t xml:space="preserve">Classification:</w:t>
            </w:r>
            <w:r>
              <w:t xml:space="preserve"> </w:t>
            </w:r>
            <w:r>
              <w:t xml:space="preserve">Internal / Confidential</w:t>
            </w:r>
          </w:p>
        </w:tc>
      </w:tr>
    </w:tbl>
    <w:bookmarkStart w:id="20" w:name="executive-summary"/>
    <w:p>
      <w:pPr>
        <w:pStyle w:val="Heading2"/>
      </w:pPr>
      <w:r>
        <w:t xml:space="preserve">1. Executive Summary</w:t>
      </w:r>
    </w:p>
    <w:p>
      <w:pPr>
        <w:pStyle w:val="FirstParagraph"/>
      </w:pPr>
      <w:r>
        <w:t xml:space="preserve">This Peer Review Report serves as a formal assessment of the professional conduct, operational efficiency, and regulatory adherence of Customs Officer Mateo Rivera. This evaluation is conducted within the jurisdiction of Bogotá, Colombia, specifically focusing on operations at the El Dorado International Airport, the primary gateway for international trade and travel in the nation. The purpose of this review is to ensure that the officer maintains the high standards required by the National Customs Superintendence (DIAN) and complies with the specific legal frameworks governing customs operations in Colombia.</w:t>
      </w:r>
    </w:p>
    <w:p>
      <w:pPr>
        <w:pStyle w:val="BodyText"/>
      </w:pPr>
      <w:r>
        <w:t xml:space="preserve">The review period covered three months of active duty, during which Officer Rivera was responsible for passenger screening, cargo inspection, and the enforcement of import/export regulations. The findings indicate a generally positive performance, with particular strengths in technical knowledge of Colombian customs law, though there are areas regarding communication efficiency that require attention.</w:t>
      </w:r>
    </w:p>
    <w:bookmarkEnd w:id="20"/>
    <w:bookmarkStart w:id="21" w:name="Xeefd07f70138d52b5caac8be742512a12ec6d8f"/>
    <w:p>
      <w:pPr>
        <w:pStyle w:val="Heading2"/>
      </w:pPr>
      <w:r>
        <w:t xml:space="preserve">2. Operational Context and Regulatory Compliance</w:t>
      </w:r>
    </w:p>
    <w:p>
      <w:pPr>
        <w:pStyle w:val="FirstParagraph"/>
      </w:pPr>
      <w:r>
        <w:t xml:space="preserve">Operating as a Customs Officer in Bogotá presents unique challenges due to the high volume of traffic and the complexity of international trade routes passing through Colombia. The officer is expected to demonstrate a thorough understanding of the Colombian Customs Statute (Estatuto Aduanero) and international treaties ratified by the state.</w:t>
      </w:r>
    </w:p>
    <w:p>
      <w:pPr>
        <w:pStyle w:val="BodyText"/>
      </w:pPr>
      <w:r>
        <w:t xml:space="preserve">During the review period, Officer Rivera demonstrated a robust understanding of the legal requirements for declaring goods. He effectively utilized the electronic systems mandated by DIAN to process declarations. His ability to identify discrepancies in declared values and quantities aligns with the strategic goals of the customs authority to prevent tax evasion and ensure fair trade. Furthermore, his adherence to the protocols regarding the handling of restricted items, such as pharmaceuticals and agricultural products, was consistent with the safety standards required in Bogotá.</w:t>
      </w:r>
    </w:p>
    <w:bookmarkEnd w:id="21"/>
    <w:bookmarkStart w:id="25" w:name="assessment-of-core-competencies"/>
    <w:p>
      <w:pPr>
        <w:pStyle w:val="Heading2"/>
      </w:pPr>
      <w:r>
        <w:t xml:space="preserve">3. Assessment of Core Competencies</w:t>
      </w:r>
    </w:p>
    <w:bookmarkStart w:id="22" w:name="inspection-and-risk-analysis"/>
    <w:p>
      <w:pPr>
        <w:pStyle w:val="Heading3"/>
      </w:pPr>
      <w:r>
        <w:t xml:space="preserve">3.1. Inspection and Risk Analysis</w:t>
      </w:r>
    </w:p>
    <w:p>
      <w:pPr>
        <w:pStyle w:val="FirstParagraph"/>
      </w:pPr>
      <w:r>
        <w:t xml:space="preserve">A critical function of the Customs Officer is the ability to conduct risk analysis on passengers and cargo. Officer Rivera exhibited a keen eye for detail during physical inspections. He successfully identified several undeclared items, including excess currency and prohibited electronics, which were processed according to Colombian law. His approach to risk assessment was methodical, relying on both behavioral observation and data analysis provided by the customs database.</w:t>
      </w:r>
    </w:p>
    <w:bookmarkEnd w:id="22"/>
    <w:bookmarkStart w:id="23" w:name="integrity-and-ethics"/>
    <w:p>
      <w:pPr>
        <w:pStyle w:val="Heading3"/>
      </w:pPr>
      <w:r>
        <w:t xml:space="preserve">3.2. Integrity and Ethics</w:t>
      </w:r>
    </w:p>
    <w:p>
      <w:pPr>
        <w:pStyle w:val="FirstParagraph"/>
      </w:pPr>
      <w:r>
        <w:t xml:space="preserve">Integrity is the cornerstone of the customs profession. In the context of Colombia, where customs officers are often tested by external pressures, maintaining ethical standards is paramount. Throughout the review period, Officer Rivera displayed unwavering integrity. There were no reports of misconduct, bribery, or favoritism. He consistently followed the chain of command when encountering complex ethical dilemmas, ensuring that all actions were transparent and documented.</w:t>
      </w:r>
    </w:p>
    <w:bookmarkEnd w:id="23"/>
    <w:bookmarkStart w:id="24" w:name="communication-and-customer-service"/>
    <w:p>
      <w:pPr>
        <w:pStyle w:val="Heading3"/>
      </w:pPr>
      <w:r>
        <w:t xml:space="preserve">3.3. Communication and Customer Service</w:t>
      </w:r>
    </w:p>
    <w:p>
      <w:pPr>
        <w:pStyle w:val="FirstParagraph"/>
      </w:pPr>
      <w:r>
        <w:t xml:space="preserve">While technical skills were strong, the peer review noted areas for improvement in communication. Bogotá is a multicultural hub, and officers frequently interact with travelers from diverse backgrounds. Officer Rivera was observed to be occasionally abrupt when explaining customs regulations to travelers who were unfamiliar with Colombian procedures. While his explanations were legally accurate, the tone lacked the diplomatic nuance required to de-escalate potential conflicts. Improving soft skills and patience will enhance the overall experience for travelers and reduce processing times at the checkpoint.</w:t>
      </w:r>
    </w:p>
    <w:bookmarkEnd w:id="24"/>
    <w:bookmarkEnd w:id="25"/>
    <w:bookmarkStart w:id="26" w:name="X5e19aad649ea2eb8cd201cab00107a5a5cb5379"/>
    <w:p>
      <w:pPr>
        <w:pStyle w:val="Heading2"/>
      </w:pPr>
      <w:r>
        <w:t xml:space="preserve">4. Technical Proficiency and Use of Technology</w:t>
      </w:r>
    </w:p>
    <w:p>
      <w:pPr>
        <w:pStyle w:val="FirstParagraph"/>
      </w:pPr>
      <w:r>
        <w:t xml:space="preserve">Modern customs operations in Colombia rely heavily on technology. Officer Rivera demonstrated proficiency in using the handheld scanners and X-ray interpretation tools available at the Bogotá checkpoint. He was able to quickly identify anomalies in luggage scans, reducing the need for secondary physical searches in many cases. However, it was noted that he occasionally struggled with the new software update for the cargo manifest system, suggesting a need for additional training on the latest digital tools implemented by the DIAN.</w:t>
      </w:r>
    </w:p>
    <w:bookmarkEnd w:id="26"/>
    <w:bookmarkStart w:id="27" w:name="recommendations-and-development-plan"/>
    <w:p>
      <w:pPr>
        <w:pStyle w:val="Heading2"/>
      </w:pPr>
      <w:r>
        <w:t xml:space="preserve">5. Recommendations and Development Plan</w:t>
      </w:r>
    </w:p>
    <w:p>
      <w:pPr>
        <w:pStyle w:val="FirstParagraph"/>
      </w:pPr>
      <w:r>
        <w:t xml:space="preserve">Based on the observations made during this Peer Review Report, the following recommendations are proposed for Officer Rivera:</w:t>
      </w:r>
    </w:p>
    <w:p>
      <w:pPr>
        <w:numPr>
          <w:ilvl w:val="0"/>
          <w:numId w:val="1001"/>
        </w:numPr>
        <w:pStyle w:val="Compact"/>
      </w:pPr>
      <w:r>
        <w:rPr>
          <w:bCs/>
          <w:b/>
        </w:rPr>
        <w:t xml:space="preserve">Communication Training:</w:t>
      </w:r>
      <w:r>
        <w:t xml:space="preserve"> </w:t>
      </w:r>
      <w:r>
        <w:t xml:space="preserve">Enroll in a workshop focused on conflict resolution and cross-cultural communication to improve interactions with international travelers in Bogotá.</w:t>
      </w:r>
    </w:p>
    <w:p>
      <w:pPr>
        <w:numPr>
          <w:ilvl w:val="0"/>
          <w:numId w:val="1001"/>
        </w:numPr>
        <w:pStyle w:val="Compact"/>
      </w:pPr>
      <w:r>
        <w:rPr>
          <w:bCs/>
          <w:b/>
        </w:rPr>
        <w:t xml:space="preserve">Technical Upskilling:</w:t>
      </w:r>
      <w:r>
        <w:t xml:space="preserve"> </w:t>
      </w:r>
      <w:r>
        <w:t xml:space="preserve">Complete the advanced certification module for the new cargo manifest software to ensure seamless integration with national databases.</w:t>
      </w:r>
    </w:p>
    <w:p>
      <w:pPr>
        <w:numPr>
          <w:ilvl w:val="0"/>
          <w:numId w:val="1001"/>
        </w:numPr>
        <w:pStyle w:val="Compact"/>
      </w:pPr>
      <w:r>
        <w:rPr>
          <w:bCs/>
          <w:b/>
        </w:rPr>
        <w:t xml:space="preserve">Mentorship:</w:t>
      </w:r>
      <w:r>
        <w:t xml:space="preserve"> </w:t>
      </w:r>
      <w:r>
        <w:t xml:space="preserve">Continue to serve as a mentor for junior officers, as his knowledge of the Colombian Customs Statute is a valuable resource for the team.</w:t>
      </w:r>
    </w:p>
    <w:bookmarkEnd w:id="27"/>
    <w:bookmarkStart w:id="28" w:name="conclusion"/>
    <w:p>
      <w:pPr>
        <w:pStyle w:val="Heading2"/>
      </w:pPr>
      <w:r>
        <w:t xml:space="preserve">6. Conclusion</w:t>
      </w:r>
    </w:p>
    <w:p>
      <w:pPr>
        <w:pStyle w:val="FirstParagraph"/>
      </w:pPr>
      <w:r>
        <w:t xml:space="preserve">In conclusion, Officer Mateo Rivera is a dedicated and competent Customs Officer who contributes significantly to the security and efficiency of operations in Bogotá, Colombia. His commitment to regulatory compliance and integrity is commendable. By addressing the minor deficiencies in communication and technical adaptability, he is well-positioned for continued success and potential advancement within the National Customs Superintendence. This Peer Review Report confirms that he meets the professional standards required for his role.</w:t>
      </w:r>
    </w:p>
    <w:p>
      <w:pPr>
        <w:pStyle w:val="BodyText"/>
      </w:pPr>
      <w:r>
        <w:rPr>
          <w:bCs/>
          <w:b/>
        </w:rPr>
        <w:t xml:space="preserve">Reviewer Signature:</w:t>
      </w:r>
    </w:p>
    <w:p>
      <w:pPr>
        <w:pStyle w:val="BodyText"/>
      </w:pPr>
      <w:r>
        <w:t xml:space="preserve">Elena Vargas, Senior Officer</w:t>
      </w:r>
    </w:p>
    <w:p>
      <w:pPr>
        <w:pStyle w:val="BodyText"/>
      </w:pPr>
      <w:r>
        <w:rPr>
          <w:bCs/>
          <w:b/>
        </w:rPr>
        <w:t xml:space="preserve">Officer Acknowledgment:</w:t>
      </w:r>
    </w:p>
    <w:p>
      <w:pPr>
        <w:pStyle w:val="BodyText"/>
      </w:pPr>
      <w:r>
        <w:t xml:space="preserve">Mateo Rivera, Customs Officer</w:t>
      </w:r>
    </w:p>
    <w:p>
      <w:pPr>
        <w:pStyle w:val="BodyText"/>
      </w:pPr>
      <w:r>
        <w:t xml:space="preserve">Document generated for internal use by the National Customs Superintendence (DIAN). Unauthorized distribution is prohibited under Colombian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Bogotá, Colombia</dc:title>
  <dc:creator/>
  <dc:language>en</dc:language>
  <cp:keywords/>
  <dcterms:created xsi:type="dcterms:W3CDTF">2026-10-10T04:22:23Z</dcterms:created>
  <dcterms:modified xsi:type="dcterms:W3CDTF">2026-10-10T04:22:23Z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