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Customs</w:t>
      </w:r>
      <w:r>
        <w:t xml:space="preserve"> </w:t>
      </w:r>
      <w:r>
        <w:t xml:space="preserve">Officer</w:t>
      </w:r>
      <w:r>
        <w:t xml:space="preserve"> </w:t>
      </w:r>
      <w:r>
        <w:t xml:space="preserve">-</w:t>
      </w:r>
      <w:r>
        <w:t xml:space="preserve"> </w:t>
      </w:r>
      <w:r>
        <w:t xml:space="preserve">Munich,</w:t>
      </w:r>
      <w:r>
        <w:t xml:space="preserve"> </w:t>
      </w:r>
      <w:r>
        <w:t xml:space="preserve">Germany</w:t>
      </w:r>
    </w:p>
    <w:bookmarkStart w:id="20" w:name="peer-review-report"/>
    <w:p>
      <w:pPr>
        <w:pStyle w:val="Heading1"/>
      </w:pPr>
      <w:r>
        <w:t xml:space="preserve">Peer Review Report</w:t>
      </w:r>
    </w:p>
    <w:p>
      <w:pPr>
        <w:pStyle w:val="FirstParagraph"/>
      </w:pPr>
      <w:r>
        <w:rPr>
          <w:bCs/>
          <w:b/>
        </w:rPr>
        <w:t xml:space="preserve">Position:</w:t>
      </w:r>
      <w:r>
        <w:t xml:space="preserve"> </w:t>
      </w:r>
      <w:r>
        <w:t xml:space="preserve">Customs Officer</w:t>
      </w:r>
    </w:p>
    <w:p>
      <w:pPr>
        <w:pStyle w:val="BodyText"/>
      </w:pPr>
      <w:r>
        <w:rPr>
          <w:bCs/>
          <w:b/>
        </w:rPr>
        <w:t xml:space="preserve">Location:</w:t>
      </w:r>
      <w:r>
        <w:t xml:space="preserve"> </w:t>
      </w:r>
      <w:r>
        <w:t xml:space="preserve">Munich, Germany</w:t>
      </w:r>
    </w:p>
    <w:p>
      <w:pPr>
        <w:pStyle w:val="BodyText"/>
      </w:pPr>
      <w:r>
        <w:rPr>
          <w:bCs/>
          <w:b/>
        </w:rPr>
        <w:t xml:space="preserve">Date of Review:</w:t>
      </w:r>
      <w:r>
        <w:t xml:space="preserve"> </w:t>
      </w:r>
      <w:r>
        <w:t xml:space="preserve">October 15, 2023</w:t>
      </w:r>
    </w:p>
    <w:p>
      <w:pPr>
        <w:pStyle w:val="BodyText"/>
      </w:pPr>
      <w:r>
        <w:rPr>
          <w:bCs/>
          <w:b/>
        </w:rPr>
        <w:t xml:space="preserve">Reviewed By:</w:t>
      </w:r>
      <w:r>
        <w:t xml:space="preserve"> </w:t>
      </w:r>
      <w:r>
        <w:t xml:space="preserve">Senior Customs Inspector J. Schmidt</w:t>
      </w:r>
    </w:p>
    <w:bookmarkEnd w:id="20"/>
    <w:bookmarkStart w:id="21" w:name="introduction"/>
    <w:p>
      <w:pPr>
        <w:pStyle w:val="Heading2"/>
      </w:pPr>
      <w:r>
        <w:t xml:space="preserve">1. Introduction</w:t>
      </w:r>
    </w:p>
    <w:p>
      <w:pPr>
        <w:pStyle w:val="FirstParagraph"/>
      </w:pPr>
      <w:r>
        <w:t xml:space="preserve">This Peer Review Report has been conducted to evaluate the performance, professionalism, and operational effectiveness of a Customs Officer stationed in Munich, Germany. The purpose of this review is to ensure that the officer adheres to the high standards expected by the German Customs Administration (Zoll) and to identify areas for improvement. Munich, being a major hub for international trade and travel, presents unique challenges and opportunities for customs operations. This report will assess the officer's ability to manage these challenges effectively.</w:t>
      </w:r>
    </w:p>
    <w:bookmarkEnd w:id="21"/>
    <w:bookmarkStart w:id="24" w:name="operational-performance"/>
    <w:p>
      <w:pPr>
        <w:pStyle w:val="Heading2"/>
      </w:pPr>
      <w:r>
        <w:t xml:space="preserve">2. Operational Performance</w:t>
      </w:r>
    </w:p>
    <w:bookmarkStart w:id="22" w:name="border-control-and-inspection"/>
    <w:p>
      <w:pPr>
        <w:pStyle w:val="Heading3"/>
      </w:pPr>
      <w:r>
        <w:t xml:space="preserve">2.1 Border Control and Inspection</w:t>
      </w:r>
    </w:p>
    <w:p>
      <w:pPr>
        <w:pStyle w:val="FirstParagraph"/>
      </w:pPr>
      <w:r>
        <w:t xml:space="preserve">The Customs Officer has demonstrated a strong capability in conducting thorough inspections at the Munich airport and surrounding border checkpoints. The officer's attention to detail is commendable, ensuring that all incoming and outgoing goods are properly documented and inspected. This is particularly crucial in Munich, where the volume of international cargo and passengers is consistently high. The officer's ability to identify discrepancies and potential violations has contributed significantly to maintaining the integrity of the border control process.</w:t>
      </w:r>
    </w:p>
    <w:bookmarkEnd w:id="22"/>
    <w:bookmarkStart w:id="23" w:name="compliance-with-regulations"/>
    <w:p>
      <w:pPr>
        <w:pStyle w:val="Heading3"/>
      </w:pPr>
      <w:r>
        <w:t xml:space="preserve">2.2 Compliance with Regulations</w:t>
      </w:r>
    </w:p>
    <w:p>
      <w:pPr>
        <w:pStyle w:val="FirstParagraph"/>
      </w:pPr>
      <w:r>
        <w:t xml:space="preserve">Adherence to German and EU customs regulations is a critical aspect of the role. The officer has shown a comprehensive understanding of these regulations and has consistently applied them in their daily duties. This includes the proper handling of restricted items, the accurate assessment of duties and taxes, and the enforcement of trade laws. The officer's commitment to compliance has helped to minimize errors and ensure that all operations are conducted within the legal framework.</w:t>
      </w:r>
    </w:p>
    <w:bookmarkEnd w:id="23"/>
    <w:bookmarkEnd w:id="24"/>
    <w:bookmarkStart w:id="27" w:name="professionalism-and-conduct"/>
    <w:p>
      <w:pPr>
        <w:pStyle w:val="Heading2"/>
      </w:pPr>
      <w:r>
        <w:t xml:space="preserve">3. Professionalism and Conduct</w:t>
      </w:r>
    </w:p>
    <w:bookmarkStart w:id="25" w:name="interaction-with-the-public"/>
    <w:p>
      <w:pPr>
        <w:pStyle w:val="Heading3"/>
      </w:pPr>
      <w:r>
        <w:t xml:space="preserve">3.1 Interaction with the Public</w:t>
      </w:r>
    </w:p>
    <w:p>
      <w:pPr>
        <w:pStyle w:val="FirstParagraph"/>
      </w:pPr>
      <w:r>
        <w:t xml:space="preserve">Munich is a cosmopolitan city with a diverse population, and the Customs Officer has shown excellent skills in interacting with individuals from various cultural backgrounds. The officer maintains a professional demeanor at all times, ensuring that interactions are respectful and efficient. This is particularly important in a high-traffic environment like Munich, where clear communication and patience are essential to managing the flow of passengers and goods.</w:t>
      </w:r>
    </w:p>
    <w:bookmarkEnd w:id="25"/>
    <w:bookmarkStart w:id="26" w:name="team-collaboration"/>
    <w:p>
      <w:pPr>
        <w:pStyle w:val="Heading3"/>
      </w:pPr>
      <w:r>
        <w:t xml:space="preserve">3.2 Team Collaboration</w:t>
      </w:r>
    </w:p>
    <w:p>
      <w:pPr>
        <w:pStyle w:val="FirstParagraph"/>
      </w:pPr>
      <w:r>
        <w:t xml:space="preserve">The officer has been an active and supportive member of the customs team in Munich. They have demonstrated a willingness to assist colleagues, share knowledge, and contribute to team objectives. This collaborative approach has enhanced the overall effectiveness of the customs operations and has fostered a positive work environment.</w:t>
      </w:r>
    </w:p>
    <w:bookmarkEnd w:id="26"/>
    <w:bookmarkEnd w:id="27"/>
    <w:bookmarkStart w:id="30" w:name="technical-skills-and-knowledge"/>
    <w:p>
      <w:pPr>
        <w:pStyle w:val="Heading2"/>
      </w:pPr>
      <w:r>
        <w:t xml:space="preserve">4. Technical Skills and Knowledge</w:t>
      </w:r>
    </w:p>
    <w:bookmarkStart w:id="28" w:name="use-of-technology"/>
    <w:p>
      <w:pPr>
        <w:pStyle w:val="Heading3"/>
      </w:pPr>
      <w:r>
        <w:t xml:space="preserve">4.1 Use of Technology</w:t>
      </w:r>
    </w:p>
    <w:p>
      <w:pPr>
        <w:pStyle w:val="FirstParagraph"/>
      </w:pPr>
      <w:r>
        <w:t xml:space="preserve">The Customs Officer has shown proficiency in using the various technological tools and systems employed by the German Customs Administration. This includes the use of advanced scanning equipment, database management systems, and communication tools. The officer's ability to leverage these technologies has improved the efficiency and accuracy of their work.</w:t>
      </w:r>
    </w:p>
    <w:bookmarkEnd w:id="28"/>
    <w:bookmarkStart w:id="29" w:name="language-skills"/>
    <w:p>
      <w:pPr>
        <w:pStyle w:val="Heading3"/>
      </w:pPr>
      <w:r>
        <w:t xml:space="preserve">4.2 Language Skills</w:t>
      </w:r>
    </w:p>
    <w:p>
      <w:pPr>
        <w:pStyle w:val="FirstParagraph"/>
      </w:pPr>
      <w:r>
        <w:t xml:space="preserve">Given the international nature of Munich, language skills are a valuable asset for a Customs Officer. The officer has demonstrated strong proficiency in both German and English, which has facilitated effective communication with a wide range of individuals. This linguistic capability has been particularly beneficial in handling complex cases and ensuring that all parties are well-informed.</w:t>
      </w:r>
    </w:p>
    <w:bookmarkEnd w:id="29"/>
    <w:bookmarkEnd w:id="30"/>
    <w:bookmarkStart w:id="33" w:name="areas-for-improvement"/>
    <w:p>
      <w:pPr>
        <w:pStyle w:val="Heading2"/>
      </w:pPr>
      <w:r>
        <w:t xml:space="preserve">5. Areas for Improvement</w:t>
      </w:r>
    </w:p>
    <w:bookmarkStart w:id="31" w:name="continuous-learning"/>
    <w:p>
      <w:pPr>
        <w:pStyle w:val="Heading3"/>
      </w:pPr>
      <w:r>
        <w:t xml:space="preserve">5.1 Continuous Learning</w:t>
      </w:r>
    </w:p>
    <w:p>
      <w:pPr>
        <w:pStyle w:val="FirstParagraph"/>
      </w:pPr>
      <w:r>
        <w:t xml:space="preserve">While the officer has shown a strong grasp of current regulations and procedures, there is always room for improvement. It is recommended that the officer engage in continuous learning and professional development to stay updated on the latest changes in customs laws and best practices. This could include attending workshops, seminars, and training sessions offered by the German Customs Administration.</w:t>
      </w:r>
    </w:p>
    <w:bookmarkEnd w:id="31"/>
    <w:bookmarkStart w:id="32" w:name="stress-management"/>
    <w:p>
      <w:pPr>
        <w:pStyle w:val="Heading3"/>
      </w:pPr>
      <w:r>
        <w:t xml:space="preserve">5.2 Stress Management</w:t>
      </w:r>
    </w:p>
    <w:p>
      <w:pPr>
        <w:pStyle w:val="FirstParagraph"/>
      </w:pPr>
      <w:r>
        <w:t xml:space="preserve">The role of a Customs Officer in a busy city like Munich can be stressful. It is important for the officer to develop effective stress management techniques to maintain their well-being and performance. This could involve mindfulness practices, regular exercise, or seeking support from colleagues and supervisors when needed.</w:t>
      </w:r>
    </w:p>
    <w:bookmarkEnd w:id="32"/>
    <w:bookmarkEnd w:id="33"/>
    <w:bookmarkStart w:id="34" w:name="conclusion"/>
    <w:p>
      <w:pPr>
        <w:pStyle w:val="Heading2"/>
      </w:pPr>
      <w:r>
        <w:t xml:space="preserve">6. Conclusion</w:t>
      </w:r>
    </w:p>
    <w:p>
      <w:pPr>
        <w:pStyle w:val="FirstParagraph"/>
      </w:pPr>
      <w:r>
        <w:t xml:space="preserve">In conclusion, the Customs Officer under review has demonstrated a high level of competence, professionalism, and dedication in their role in Munich, Germany. Their contributions to the customs operations have been significant, and they have consistently upheld the standards expected by the German Customs Administration. With a focus on continuous improvement and stress management, the officer is well-positioned to continue their valuable service and make further positive contributions to the team.</w:t>
      </w:r>
    </w:p>
    <w:bookmarkEnd w:id="34"/>
    <w:p>
      <w:pPr>
        <w:pStyle w:val="BodyText"/>
      </w:pPr>
      <w:r>
        <w:rPr>
          <w:bCs/>
          <w:b/>
        </w:rPr>
        <w:t xml:space="preserve">Reviewed By:</w:t>
      </w:r>
    </w:p>
    <w:p>
      <w:pPr>
        <w:pStyle w:val="BodyText"/>
      </w:pPr>
      <w:r>
        <w:t xml:space="preserve">J. Schmidt</w:t>
      </w:r>
    </w:p>
    <w:p>
      <w:pPr>
        <w:pStyle w:val="BodyText"/>
      </w:pPr>
      <w:r>
        <w:t xml:space="preserve">Senior Customs Inspector</w:t>
      </w:r>
    </w:p>
    <w:p>
      <w:pPr>
        <w:pStyle w:val="BodyText"/>
      </w:pPr>
      <w:r>
        <w:t xml:space="preserve">Munich, Germany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Customs Officer - Munich, Germany</dc:title>
  <dc:creator/>
  <dc:language>en</dc:language>
  <cp:keywords/>
  <dcterms:created xsi:type="dcterms:W3CDTF">2026-10-10T06:21:01Z</dcterms:created>
  <dcterms:modified xsi:type="dcterms:W3CDTF">2026-10-10T06:21:01Z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