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Customs Officer stationed in Italy Naples. The purpose of this review is to provide constructive feedback, identify areas of strength, and outline opportunities for improvement. The review process is conducted in accordance with the standards set by the Italian Customs and Monopoly Agency (Agenzia delle Dogane e dei Monopoli) and aligns with the operational requirements of the Naples customs district.</w:t>
      </w:r>
    </w:p>
    <w:p>
      <w:pPr>
        <w:pStyle w:val="BodyText"/>
      </w:pPr>
      <w:r>
        <w:t xml:space="preserve">The Customs Officer under review has been actively involved in various duties, including cargo inspections, document verification, risk assessment, and collaboration with local law enforcement agencies. The review aims to assess their adherence to legal frameworks, efficiency in handling customs procedures, and ability to work effectively within a multicultural and high-pressure environment.</w:t>
      </w:r>
    </w:p>
    <w:bookmarkEnd w:id="21"/>
    <w:bookmarkStart w:id="25" w:name="performance-evaluation"/>
    <w:p>
      <w:pPr>
        <w:pStyle w:val="Heading2"/>
      </w:pPr>
      <w:r>
        <w:t xml:space="preserve">2. Performance Evaluation</w:t>
      </w:r>
    </w:p>
    <w:bookmarkStart w:id="22" w:name="operational-efficiency"/>
    <w:p>
      <w:pPr>
        <w:pStyle w:val="Heading3"/>
      </w:pPr>
      <w:r>
        <w:t xml:space="preserve">2.1 Operational Efficiency</w:t>
      </w:r>
    </w:p>
    <w:p>
      <w:pPr>
        <w:pStyle w:val="FirstParagraph"/>
      </w:pPr>
      <w:r>
        <w:t xml:space="preserve">The Customs Officer has demonstrated a strong commitment to ensuring the smooth flow of goods through the Port of Naples and the Naples International Airport. Their ability to process declarations accurately and efficiently has contributed to minimizing delays for legitimate trade while maintaining rigorous checks on suspicious shipments. During the review period, the officer successfully completed over 500 inspections, with a 98% accuracy rate in identifying discrepancies in documentation.</w:t>
      </w:r>
    </w:p>
    <w:p>
      <w:pPr>
        <w:pStyle w:val="BodyText"/>
      </w:pPr>
      <w:r>
        <w:t xml:space="preserve">One notable achievement was the officer's role in detecting a shipment of counterfeit goods valued at approximately €200,000. This success was attributed to their keen attention to detail and proactive use of risk assessment tools. The officer's ability to balance thoroughness with speed is a valuable asset in the fast-paced environment of Italy Naples, where the volume of international trade is significant.</w:t>
      </w:r>
    </w:p>
    <w:bookmarkEnd w:id="22"/>
    <w:bookmarkStart w:id="23" w:name="compliance-with-legal-frameworks"/>
    <w:p>
      <w:pPr>
        <w:pStyle w:val="Heading3"/>
      </w:pPr>
      <w:r>
        <w:t xml:space="preserve">2.2 Compliance with Legal Frameworks</w:t>
      </w:r>
    </w:p>
    <w:p>
      <w:pPr>
        <w:pStyle w:val="FirstParagraph"/>
      </w:pPr>
      <w:r>
        <w:t xml:space="preserve">Adherence to national and international regulations is a critical aspect of the Customs Officer's role. The officer under review has consistently demonstrated a thorough understanding of Italian customs laws, European Union regulations, and international trade agreements. Their ability to apply these regulations in practical scenarios has been commendable.</w:t>
      </w:r>
    </w:p>
    <w:p>
      <w:pPr>
        <w:pStyle w:val="BodyText"/>
      </w:pPr>
      <w:r>
        <w:t xml:space="preserve">For instance, the officer played a key role in implementing new procedures related to the post-Brexit trade arrangements, ensuring that shipments from the United Kingdom were processed in compliance with updated rules. This required not only technical knowledge but also effective communication with traders and logistics companies to clarify requirements and resolve issues promptly.</w:t>
      </w:r>
    </w:p>
    <w:bookmarkEnd w:id="23"/>
    <w:bookmarkStart w:id="24" w:name="collaboration-and-communication"/>
    <w:p>
      <w:pPr>
        <w:pStyle w:val="Heading3"/>
      </w:pPr>
      <w:r>
        <w:t xml:space="preserve">2.3 Collaboration and Communication</w:t>
      </w:r>
    </w:p>
    <w:p>
      <w:pPr>
        <w:pStyle w:val="FirstParagraph"/>
      </w:pPr>
      <w:r>
        <w:t xml:space="preserve">Effective collaboration with colleagues, other government agencies, and external stakeholders is essential for the success of customs operations. The officer has shown strong teamwork skills, regularly participating in joint operations with the Italian Police (Polizia di Stato) and the Financial Police (Guardia di Finanza). These collaborations have been instrumental in combating smuggling, fraud, and other illicit activities.</w:t>
      </w:r>
    </w:p>
    <w:p>
      <w:pPr>
        <w:pStyle w:val="BodyText"/>
      </w:pPr>
      <w:r>
        <w:t xml:space="preserve">Additionally, the officer has been praised for their ability to communicate clearly and professionally with traders, shipping companies, and travelers. Their approachable demeanor and willingness to explain complex procedures have helped build trust and foster positive relationships with the business community in Italy Naples.</w:t>
      </w:r>
    </w:p>
    <w:bookmarkEnd w:id="24"/>
    <w:bookmarkEnd w:id="25"/>
    <w:bookmarkStart w:id="26" w:name="areas-for-improvement"/>
    <w:p>
      <w:pPr>
        <w:pStyle w:val="Heading2"/>
      </w:pPr>
      <w:r>
        <w:t xml:space="preserve">3. Areas for Improvement</w:t>
      </w:r>
    </w:p>
    <w:p>
      <w:pPr>
        <w:pStyle w:val="FirstParagraph"/>
      </w:pPr>
      <w:r>
        <w:t xml:space="preserve">While the Customs Officer has performed admirably in many areas, there are opportunities for further development:</w:t>
      </w:r>
    </w:p>
    <w:p>
      <w:pPr>
        <w:numPr>
          <w:ilvl w:val="0"/>
          <w:numId w:val="1001"/>
        </w:numPr>
        <w:pStyle w:val="Compact"/>
      </w:pPr>
      <w:r>
        <w:rPr>
          <w:bCs/>
          <w:b/>
        </w:rPr>
        <w:t xml:space="preserve">Advanced Training:</w:t>
      </w:r>
      <w:r>
        <w:t xml:space="preserve"> </w:t>
      </w:r>
      <w:r>
        <w:t xml:space="preserve">The officer would benefit from additional training in emerging areas such as digital customs systems, artificial intelligence in risk assessment, and cybersecurity. These skills are increasingly important in modern customs operations.</w:t>
      </w:r>
    </w:p>
    <w:p>
      <w:pPr>
        <w:numPr>
          <w:ilvl w:val="0"/>
          <w:numId w:val="1001"/>
        </w:numPr>
        <w:pStyle w:val="Compact"/>
      </w:pPr>
      <w:r>
        <w:rPr>
          <w:bCs/>
          <w:b/>
        </w:rPr>
        <w:t xml:space="preserve">Language Skills:</w:t>
      </w:r>
      <w:r>
        <w:t xml:space="preserve"> </w:t>
      </w:r>
      <w:r>
        <w:t xml:space="preserve">While the officer is proficient in Italian and English, enhancing their knowledge of other languages commonly used in international trade (e.g., Spanish, French, or Mandarin) could improve their ability to interact with a broader range of stakeholders.</w:t>
      </w:r>
    </w:p>
    <w:p>
      <w:pPr>
        <w:numPr>
          <w:ilvl w:val="0"/>
          <w:numId w:val="1001"/>
        </w:numPr>
        <w:pStyle w:val="Compact"/>
      </w:pPr>
      <w:r>
        <w:rPr>
          <w:bCs/>
          <w:b/>
        </w:rPr>
        <w:t xml:space="preserve">Leadership Development:</w:t>
      </w:r>
      <w:r>
        <w:t xml:space="preserve"> </w:t>
      </w:r>
      <w:r>
        <w:t xml:space="preserve">As the officer gains more experience, they should consider pursuing leadership training to prepare for potential supervisory roles. This would involve developing skills in team management, conflict resolution, and strategic planning.</w:t>
      </w:r>
    </w:p>
    <w:bookmarkEnd w:id="26"/>
    <w:bookmarkStart w:id="27" w:name="conclusion"/>
    <w:p>
      <w:pPr>
        <w:pStyle w:val="Heading2"/>
      </w:pPr>
      <w:r>
        <w:t xml:space="preserve">4. Conclusion</w:t>
      </w:r>
    </w:p>
    <w:p>
      <w:pPr>
        <w:pStyle w:val="FirstParagraph"/>
      </w:pPr>
      <w:r>
        <w:t xml:space="preserve">In conclusion, the Customs Officer under review has demonstrated a high level of professionalism, dedication, and competence in their role within the Italy Naples customs district. Their contributions to operational efficiency, regulatory compliance, and inter-agency collaboration have been significant. With continued focus on professional development and skill enhancement, the officer is well-positioned to take on greater responsibilities and make even more impactful contributions to the customs community.</w:t>
      </w:r>
    </w:p>
    <w:p>
      <w:pPr>
        <w:pStyle w:val="BodyText"/>
      </w:pPr>
      <w:r>
        <w:t xml:space="preserve">This Peer Review Report serves as a formal acknowledgment of the officer's achievements and provides a roadmap for future growth. It is recommended that the officer be recognized for their outstanding performance and encouraged to pursue the suggested areas of improvement.</w:t>
      </w:r>
    </w:p>
    <w:bookmarkEnd w:id="27"/>
    <w:p>
      <w:pPr>
        <w:pStyle w:val="BodyText"/>
      </w:pPr>
      <w:r>
        <w:rPr>
          <w:bCs/>
          <w:b/>
        </w:rPr>
        <w:t xml:space="preserve">Reviewed by:</w:t>
      </w:r>
    </w:p>
    <w:p>
      <w:pPr>
        <w:pStyle w:val="BodyText"/>
      </w:pPr>
      <w:r>
        <w:t xml:space="preserve">Senior Customs Inspector</w:t>
      </w:r>
    </w:p>
    <w:p>
      <w:pPr>
        <w:pStyle w:val="BodyText"/>
      </w:pPr>
      <w:r>
        <w:t xml:space="preserve">Italy Naples Customs District</w:t>
      </w:r>
    </w:p>
    <w:p>
      <w:pPr>
        <w:pStyle w:val="BodyText"/>
      </w:pPr>
      <w:r>
        <w:t xml:space="preserve">Signature: _________________________</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Italy Naples</dc:title>
  <dc:creator/>
  <dc:language>en</dc:language>
  <cp:keywords/>
  <dcterms:created xsi:type="dcterms:W3CDTF">2026-10-10T03:51:40Z</dcterms:created>
  <dcterms:modified xsi:type="dcterms:W3CDTF">2026-10-10T03:51:40Z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