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Singapore</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Senior Customs Officer, Singapore Customs</w:t>
      </w:r>
    </w:p>
    <w:bookmarkEnd w:id="20"/>
    <w:bookmarkStart w:id="21" w:name="introduction"/>
    <w:p>
      <w:pPr>
        <w:pStyle w:val="Heading2"/>
      </w:pPr>
      <w:r>
        <w:t xml:space="preserve">Introduction</w:t>
      </w:r>
    </w:p>
    <w:p>
      <w:pPr>
        <w:pStyle w:val="FirstParagraph"/>
      </w:pPr>
      <w:r>
        <w:t xml:space="preserve">This Peer Review Report has been prepared to evaluate the performance, professionalism, and operational effectiveness of a Customs Officer stationed in Singapore. The purpose of this review is to provide constructive feedback, identify areas of strength, and highlight opportunities for improvement. As Singapore serves as a global trade hub, the role of a Customs Officer is critical in ensuring the integrity of the nation’s borders, facilitating legitimate trade, and safeguarding against illicit activities. This report aligns with the standards and expectations set by Singapore Customs and reflects the high level of accountability required in this role.</w:t>
      </w:r>
    </w:p>
    <w:bookmarkEnd w:id="21"/>
    <w:bookmarkStart w:id="22" w:name="operational-performance"/>
    <w:p>
      <w:pPr>
        <w:pStyle w:val="Heading2"/>
      </w:pPr>
      <w:r>
        <w:t xml:space="preserve">Operational Performance</w:t>
      </w:r>
    </w:p>
    <w:p>
      <w:pPr>
        <w:pStyle w:val="FirstParagraph"/>
      </w:pPr>
      <w:r>
        <w:t xml:space="preserve">The Customs Officer under review has demonstrated a strong understanding of Singapore’s customs regulations and procedures. Their ability to process cargo declarations, inspect shipments, and enforce compliance with import and export laws has been commendable. The officer consistently adheres to the guidelines provided by Singapore Customs, ensuring that all operations are conducted in a manner that upholds the nation’s reputation for efficiency and transparency.</w:t>
      </w:r>
    </w:p>
    <w:p>
      <w:pPr>
        <w:pStyle w:val="BodyText"/>
      </w:pPr>
      <w:r>
        <w:t xml:space="preserve">In terms of operational efficiency, the officer has shown proficiency in utilizing advanced customs management systems, such as the TradeNet platform, which is integral to Singapore’s trade facilitation efforts. Their ability to navigate these systems accurately and swiftly has contributed to minimizing delays in cargo clearance, thereby supporting the seamless flow of goods through Singapore’s ports and airports.</w:t>
      </w:r>
    </w:p>
    <w:bookmarkEnd w:id="22"/>
    <w:bookmarkStart w:id="23" w:name="professionalism-and-integrity"/>
    <w:p>
      <w:pPr>
        <w:pStyle w:val="Heading2"/>
      </w:pPr>
      <w:r>
        <w:t xml:space="preserve">Professionalism and Integrity</w:t>
      </w:r>
    </w:p>
    <w:p>
      <w:pPr>
        <w:pStyle w:val="FirstParagraph"/>
      </w:pPr>
      <w:r>
        <w:t xml:space="preserve">Integrity is a cornerstone of the Customs Officer role, particularly in a country like Singapore, where corruption is strictly discouraged and accountability is paramount. The officer under review has consistently exhibited a high level of professionalism and ethical conduct. They have maintained impartiality in all interactions with traders, logistics providers, and other stakeholders, ensuring that decisions are based solely on regulatory requirements and factual evidence.</w:t>
      </w:r>
    </w:p>
    <w:p>
      <w:pPr>
        <w:pStyle w:val="BodyText"/>
      </w:pPr>
      <w:r>
        <w:t xml:space="preserve">The officer’s commitment to transparency has been evident in their documentation practices and reporting mechanisms. All actions taken during inspections and investigations have been thoroughly recorded, providing a clear audit trail that aligns with Singapore Customs’ standards. This attention to detail not only enhances operational accountability but also reinforces public trust in the customs authority.</w:t>
      </w:r>
    </w:p>
    <w:bookmarkEnd w:id="23"/>
    <w:bookmarkStart w:id="24" w:name="communication-and-collaboration"/>
    <w:p>
      <w:pPr>
        <w:pStyle w:val="Heading2"/>
      </w:pPr>
      <w:r>
        <w:t xml:space="preserve">Communication and Collaboration</w:t>
      </w:r>
    </w:p>
    <w:p>
      <w:pPr>
        <w:pStyle w:val="FirstParagraph"/>
      </w:pPr>
      <w:r>
        <w:t xml:space="preserve">Effective communication is essential for a Customs Officer, as the role requires frequent interaction with a diverse range of individuals, including traders, law enforcement agencies, and government departments. The officer under review has demonstrated strong communication skills, both verbal and written. They have been able to convey complex regulatory requirements in a clear and concise manner, ensuring that stakeholders understand their obligations and responsibilities.</w:t>
      </w:r>
    </w:p>
    <w:p>
      <w:pPr>
        <w:pStyle w:val="BodyText"/>
      </w:pPr>
      <w:r>
        <w:t xml:space="preserve">Furthermore, the officer has shown a collaborative approach when working with colleagues and other agencies. Their willingness to share knowledge and assist in joint operations has contributed to a cohesive team environment. This collaborative spirit is particularly important in Singapore, where multi-agency cooperation is often required to address cross-border challenges such as smuggling, counterfeit goods, and illicit financial flows.</w:t>
      </w:r>
    </w:p>
    <w:bookmarkEnd w:id="24"/>
    <w:bookmarkStart w:id="25" w:name="areas-for-improvement"/>
    <w:p>
      <w:pPr>
        <w:pStyle w:val="Heading2"/>
      </w:pPr>
      <w:r>
        <w:t xml:space="preserve">Areas for Improvement</w:t>
      </w:r>
    </w:p>
    <w:p>
      <w:pPr>
        <w:pStyle w:val="FirstParagraph"/>
      </w:pPr>
      <w:r>
        <w:t xml:space="preserve">While the officer has performed admirably in most aspects of their role, there are areas where further development could enhance their effectiveness. One such area is the need to stay updated on emerging trends in global trade and customs enforcement. As Singapore continues to adapt to changes in international trade dynamics, it is crucial for Customs Officers to remain informed about new technologies, regulatory updates, and potential risks.</w:t>
      </w:r>
    </w:p>
    <w:p>
      <w:pPr>
        <w:pStyle w:val="BodyText"/>
      </w:pPr>
      <w:r>
        <w:t xml:space="preserve">Additionally, the officer could benefit from further training in advanced risk assessment techniques. While their current approach to identifying suspicious shipments is effective, adopting more sophisticated analytical methods could improve their ability to detect and prevent illicit activities. Singapore Customs places a strong emphasis on proactive risk management, and enhancing these skills would align with the organization’s strategic objectives.</w:t>
      </w:r>
    </w:p>
    <w:bookmarkEnd w:id="25"/>
    <w:bookmarkStart w:id="26" w:name="conclusion"/>
    <w:p>
      <w:pPr>
        <w:pStyle w:val="Heading2"/>
      </w:pPr>
      <w:r>
        <w:t xml:space="preserve">Conclusion</w:t>
      </w:r>
    </w:p>
    <w:p>
      <w:pPr>
        <w:pStyle w:val="FirstParagraph"/>
      </w:pPr>
      <w:r>
        <w:t xml:space="preserve">In conclusion, this Peer Review Report highlights the strong performance and dedication of the Customs Officer under review. Their contributions to the efficient and secure operation of Singapore’s customs processes are invaluable. By continuing to uphold the highest standards of professionalism, integrity, and operational excellence, the officer plays a vital role in safeguarding Singapore’s position as a leading global trade hub. The recommendations provided in this report are intended to support their ongoing professional development and ensure that they remain at the forefront of customs enforcement in Singapore.</w:t>
      </w:r>
    </w:p>
    <w:bookmarkEnd w:id="26"/>
    <w:p>
      <w:pPr>
        <w:pStyle w:val="BodyText"/>
      </w:pPr>
      <w:r>
        <w:rPr>
          <w:bCs/>
          <w:b/>
        </w:rPr>
        <w:t xml:space="preserve">Reviewed by:</w:t>
      </w:r>
    </w:p>
    <w:p>
      <w:pPr>
        <w:pStyle w:val="BodyText"/>
      </w:pPr>
      <w:r>
        <w:t xml:space="preserve">Senior Customs Officer</w:t>
      </w:r>
    </w:p>
    <w:p>
      <w:pPr>
        <w:pStyle w:val="BodyText"/>
      </w:pPr>
      <w:r>
        <w:t xml:space="preserve">Singapore Customs</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Singapore</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