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Data</w:t>
      </w:r>
      <w:r>
        <w:t xml:space="preserve"> </w:t>
      </w:r>
      <w:r>
        <w:t xml:space="preserve">Scientist</w:t>
      </w:r>
      <w:r>
        <w:t xml:space="preserve"> </w:t>
      </w:r>
      <w:r>
        <w:t xml:space="preserve">-</w:t>
      </w:r>
      <w:r>
        <w:t xml:space="preserve"> </w:t>
      </w:r>
      <w:r>
        <w:t xml:space="preserve">Afghanistan</w:t>
      </w:r>
      <w:r>
        <w:t xml:space="preserve"> </w:t>
      </w:r>
      <w:r>
        <w:t xml:space="preserve">Kabul</w:t>
      </w:r>
    </w:p>
    <w:bookmarkStart w:id="26" w:name="peer-review-report"/>
    <w:p>
      <w:pPr>
        <w:pStyle w:val="Heading1"/>
      </w:pPr>
      <w:r>
        <w:t xml:space="preserve">Peer Review Report</w:t>
      </w:r>
    </w:p>
    <w:p>
      <w:pPr>
        <w:pStyle w:val="FirstParagraph"/>
      </w:pPr>
      <w:r>
        <w:rPr>
          <w:bCs/>
          <w:b/>
        </w:rPr>
        <w:t xml:space="preserve">Subject:</w:t>
      </w:r>
      <w:r>
        <w:t xml:space="preserve"> </w:t>
      </w:r>
      <w:r>
        <w:t xml:space="preserve">Data Scientist</w:t>
      </w:r>
      <w:r>
        <w:br/>
      </w:r>
      <w:r>
        <w:rPr>
          <w:bCs/>
          <w:b/>
        </w:rPr>
        <w:t xml:space="preserve">Location:</w:t>
      </w:r>
      <w:r>
        <w:t xml:space="preserve"> </w:t>
      </w:r>
      <w:r>
        <w:t xml:space="preserve">Afghanistan Kabul</w:t>
      </w:r>
      <w:r>
        <w:br/>
      </w:r>
      <w:r>
        <w:rPr>
          <w:bCs/>
          <w:b/>
        </w:rPr>
        <w:t xml:space="preserve">Date:</w:t>
      </w:r>
      <w:r>
        <w:t xml:space="preserve"> </w:t>
      </w:r>
      <w:r>
        <w:t xml:space="preserve">October 24, 2023</w:t>
      </w:r>
    </w:p>
    <w:p>
      <w:pPr>
        <w:pStyle w:val="BodyText"/>
      </w:pPr>
      <w:r>
        <w:rPr>
          <w:bCs/>
          <w:b/>
        </w:rPr>
        <w:t xml:space="preserve">Reviewer:</w:t>
      </w:r>
      <w:r>
        <w:t xml:space="preserve"> </w:t>
      </w:r>
      <w:r>
        <w:t xml:space="preserve">Senior Technical Lead</w:t>
      </w:r>
      <w:r>
        <w:br/>
      </w:r>
      <w:r>
        <w:rPr>
          <w:bCs/>
          <w:b/>
        </w:rPr>
        <w:t xml:space="preserve">Department:</w:t>
      </w:r>
      <w:r>
        <w:t xml:space="preserve"> </w:t>
      </w:r>
      <w:r>
        <w:t xml:space="preserve">Data Analytics &amp; Engineering</w:t>
      </w:r>
    </w:p>
    <w:bookmarkStart w:id="20" w:name="executive-summary"/>
    <w:p>
      <w:pPr>
        <w:pStyle w:val="Heading2"/>
      </w:pPr>
      <w:r>
        <w:t xml:space="preserve">1. Executive Summary</w:t>
      </w:r>
    </w:p>
    <w:p>
      <w:pPr>
        <w:pStyle w:val="FirstParagraph"/>
      </w:pPr>
      <w:r>
        <w:t xml:space="preserve">This Peer Review Report evaluates the technical performance, methodological rigor, and contextual adaptability of the Data Scientist role within the operational environment of Afghanistan Kabul. The review focuses on the candidate's ability to leverage data science techniques to solve complex problems relevant to the region, including humanitarian logistics, telecommunications optimization, and local economic forecasting. The assessment confirms that the Data Scientist has demonstrated a high level of proficiency in handling sparse datasets and adapting algorithms to the unique infrastructural constraints found in Kabul.</w:t>
      </w:r>
    </w:p>
    <w:bookmarkEnd w:id="20"/>
    <w:bookmarkStart w:id="21" w:name="technical-competency-and-methodology"/>
    <w:p>
      <w:pPr>
        <w:pStyle w:val="Heading2"/>
      </w:pPr>
      <w:r>
        <w:t xml:space="preserve">2. Technical Competency and Methodology</w:t>
      </w:r>
    </w:p>
    <w:p>
      <w:pPr>
        <w:pStyle w:val="FirstParagraph"/>
      </w:pPr>
      <w:r>
        <w:t xml:space="preserve">The core of this review assesses the technical execution of the Data Scientist. In the context of Afghanistan Kabul, data availability is often fragmented. The subject has shown exceptional skill in data cleaning and preprocessing, specifically when dealing with non-standardized inputs from local NGOs and government agencies. The use of Python and R for statistical analysis has been robust, ensuring that insights derived are mathematically sound.</w:t>
      </w:r>
    </w:p>
    <w:p>
      <w:pPr>
        <w:pStyle w:val="BodyText"/>
      </w:pPr>
      <w:r>
        <w:t xml:space="preserve">Furthermore, the Data Scientist has successfully implemented machine learning models that account for the specific socio-economic variables present in Kabul. For instance, predictive models for resource distribution have been adjusted to factor in seasonal migration patterns and local market fluctuations. This level of customization is critical for the accuracy of data-driven decisions in this region. The code quality is high, with clear documentation that facilitates collaboration among international and local team members.</w:t>
      </w:r>
    </w:p>
    <w:bookmarkEnd w:id="21"/>
    <w:bookmarkStart w:id="22" w:name="contextual-adaptation-afghanistan-kabul"/>
    <w:p>
      <w:pPr>
        <w:pStyle w:val="Heading2"/>
      </w:pPr>
      <w:r>
        <w:t xml:space="preserve">3. Contextual Adaptation: Afghanistan Kabul</w:t>
      </w:r>
    </w:p>
    <w:p>
      <w:pPr>
        <w:pStyle w:val="FirstParagraph"/>
      </w:pPr>
      <w:r>
        <w:t xml:space="preserve">A significant portion of this Peer Review Report is dedicated to the subject's ability to operate effectively within Afghanistan Kabul. The Data Scientist has demonstrated a deep understanding of the local landscape. This includes navigating the challenges of intermittent internet connectivity and limited computational resources. The subject has optimized algorithms to run efficiently on lower-end hardware, ensuring that data processing can continue even during power outages or network instability common in the area.</w:t>
      </w:r>
    </w:p>
    <w:p>
      <w:pPr>
        <w:pStyle w:val="BodyText"/>
      </w:pPr>
      <w:r>
        <w:t xml:space="preserve">Additionally, the Data Scientist has shown cultural sensitivity and awareness in data collection practices. Understanding the privacy concerns and social norms in Kabul is paramount. The subject has implemented strict data governance protocols that respect local customs while maintaining international standards for data security. This balance is essential for building trust with local stakeholders and ensuring the sustainability of data science initiatives in Afghanistan.</w:t>
      </w:r>
    </w:p>
    <w:bookmarkEnd w:id="22"/>
    <w:bookmarkStart w:id="23" w:name="impact-and-strategic-value"/>
    <w:p>
      <w:pPr>
        <w:pStyle w:val="Heading2"/>
      </w:pPr>
      <w:r>
        <w:t xml:space="preserve">4. Impact and Strategic Value</w:t>
      </w:r>
    </w:p>
    <w:p>
      <w:pPr>
        <w:pStyle w:val="FirstParagraph"/>
      </w:pPr>
      <w:r>
        <w:t xml:space="preserve">The work of the Data Scientist has had a tangible impact on operations in Afghanistan Kabul. By analyzing historical data on supply chain disruptions, the subject has helped reduce delivery times for critical aid by approximately 15%. This improvement is directly attributable to the predictive analytics models developed and deployed by the Data Scientist.</w:t>
      </w:r>
    </w:p>
    <w:p>
      <w:pPr>
        <w:pStyle w:val="BodyText"/>
      </w:pPr>
      <w:r>
        <w:t xml:space="preserve">Moreover, the insights generated have informed strategic planning for telecommunications infrastructure expansion in Kabul. The Data Scientist's analysis of network usage patterns has identified underserved areas, allowing for more targeted investment. This demonstrates the strategic value of the Data Scientist role in driving development and efficiency in the region.</w:t>
      </w:r>
    </w:p>
    <w:bookmarkEnd w:id="23"/>
    <w:bookmarkStart w:id="24" w:name="areas-for-improvement"/>
    <w:p>
      <w:pPr>
        <w:pStyle w:val="Heading2"/>
      </w:pPr>
      <w:r>
        <w:t xml:space="preserve">5. Areas for Improvement</w:t>
      </w:r>
    </w:p>
    <w:p>
      <w:pPr>
        <w:pStyle w:val="FirstParagraph"/>
      </w:pPr>
      <w:r>
        <w:t xml:space="preserve">While the performance is commendable, this Peer Review Report identifies areas for growth. The Data Scientist should further enhance their skills in natural language processing (NLP) to better analyze local dialects and languages, such as Dari and Pashto, which are prevalent in Afghanistan Kabul. This would enable more comprehensive sentiment analysis and feedback processing from local communities.</w:t>
      </w:r>
    </w:p>
    <w:p>
      <w:pPr>
        <w:pStyle w:val="BodyText"/>
      </w:pPr>
      <w:r>
        <w:t xml:space="preserve">Additionally, there is an opportunity to increase collaboration with local universities and tech hubs in Kabul. By engaging with the local talent pool, the Data Scientist can foster knowledge transfer and build a more resilient data science ecosystem in the region. This would not only improve the quality of work but also contribute to the long-term capacity building of the local workforce.</w:t>
      </w:r>
    </w:p>
    <w:bookmarkEnd w:id="24"/>
    <w:bookmarkStart w:id="25" w:name="conclusion"/>
    <w:p>
      <w:pPr>
        <w:pStyle w:val="Heading2"/>
      </w:pPr>
      <w:r>
        <w:t xml:space="preserve">6. Conclusion</w:t>
      </w:r>
    </w:p>
    <w:p>
      <w:pPr>
        <w:pStyle w:val="FirstParagraph"/>
      </w:pPr>
      <w:r>
        <w:t xml:space="preserve">In conclusion, this Peer Review Report affirms that the Data Scientist has performed at an exemplary level within the challenging environment of Afghanistan Kabul. The subject's technical expertise, combined with their ability to adapt to local conditions, has resulted in significant operational improvements and strategic insights. The Data Scientist has proven to be an invaluable asset, driving data-driven decision-making that is both effective and culturally appropriate. Continued support and development in the identified areas will further enhance their contribution to the organization's mission in Afghanistan.</w:t>
      </w:r>
    </w:p>
    <w:bookmarkEnd w:id="25"/>
    <w:p>
      <w:pPr>
        <w:pStyle w:val="BodyText"/>
      </w:pPr>
      <w:r>
        <w:rPr>
          <w:bCs/>
          <w:b/>
        </w:rPr>
        <w:t xml:space="preserve">Reviewer Signature:</w:t>
      </w:r>
      <w:r>
        <w:t xml:space="preserve"> </w:t>
      </w:r>
      <w:r>
        <w:t xml:space="preserve">__________________________</w:t>
      </w:r>
    </w:p>
    <w:p>
      <w:pPr>
        <w:pStyle w:val="BodyText"/>
      </w:pPr>
      <w:r>
        <w:rPr>
          <w:bCs/>
          <w:b/>
        </w:rPr>
        <w:t xml:space="preserve">Date:</w:t>
      </w:r>
      <w:r>
        <w:t xml:space="preserve"> </w:t>
      </w:r>
      <w:r>
        <w:t xml:space="preserve">__________________________</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Data Scientist - Afghanistan Kabul</dc:title>
  <dc:creator/>
  <dc:language>en</dc:language>
  <cp:keywords/>
  <dcterms:created xsi:type="dcterms:W3CDTF">2026-10-10T07:33:08Z</dcterms:created>
  <dcterms:modified xsi:type="dcterms:W3CDTF">2026-10-10T07:33:08Z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