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strategic contributions of a Data Scientist operating within the organizational framework in Brazil Brasília. The purpose of this document is to provide an objective assessment based on collaborative projects, code quality, analytical rigor, and alignment with local business objectives. The review highlights the individual's ability to navigate the unique regulatory and cultural landscape of the Brazilian capital while delivering high-impact data solutions.</w:t>
      </w:r>
    </w:p>
    <w:bookmarkEnd w:id="21"/>
    <w:bookmarkStart w:id="22" w:name="technical-proficiency-and-methodology"/>
    <w:p>
      <w:pPr>
        <w:pStyle w:val="Heading2"/>
      </w:pPr>
      <w:r>
        <w:t xml:space="preserve">2. Technical Proficiency and Methodology</w:t>
      </w:r>
    </w:p>
    <w:p>
      <w:pPr>
        <w:pStyle w:val="FirstParagraph"/>
      </w:pPr>
      <w:r>
        <w:t xml:space="preserve">The Data Scientist under review has demonstrated exceptional technical proficiency in core data science disciplines. Their command of programming languages such as Python and R is evident in the clean, modular, and efficient codebases they have contributed to the team. In the context of Brazil Brasília, where government and public sector initiatives often require robust data handling, the subject has shown a meticulous approach to data cleaning and preprocessing.</w:t>
      </w:r>
    </w:p>
    <w:p>
      <w:pPr>
        <w:pStyle w:val="BodyText"/>
      </w:pPr>
      <w:r>
        <w:t xml:space="preserve">Furthermore, their application of machine learning algorithms is both innovative and practical. They have successfully implemented predictive models that address specific local challenges, optimizing resource allocation and improving decision-making processes. The peer review team notes a strong adherence to best practices in model validation, ensuring that results are statistically sound and reproducible. This rigor is particularly critical in Brasília, where data integrity is paramount for policy-making and corporate strategy.</w:t>
      </w:r>
    </w:p>
    <w:bookmarkEnd w:id="22"/>
    <w:bookmarkStart w:id="23" w:name="X252d1e6be12250eca8774012db1720058be6fb8"/>
    <w:p>
      <w:pPr>
        <w:pStyle w:val="Heading2"/>
      </w:pPr>
      <w:r>
        <w:t xml:space="preserve">3. Data Governance and Regulatory Compliance</w:t>
      </w:r>
    </w:p>
    <w:p>
      <w:pPr>
        <w:pStyle w:val="FirstParagraph"/>
      </w:pPr>
      <w:r>
        <w:t xml:space="preserve">A critical aspect of this Peer Review Report is the evaluation of the Data Scientist's adherence to data governance standards, specifically within the Brazilian context. The subject has displayed a thorough understanding of the General Data Protection Law (LGPD), which is essential for operating in Brazil Brasília. Their ability to design data pipelines that ensure privacy by design and maintain compliance with local regulations is commendable.</w:t>
      </w:r>
    </w:p>
    <w:p>
      <w:pPr>
        <w:pStyle w:val="BodyText"/>
      </w:pPr>
      <w:r>
        <w:t xml:space="preserve">By integrating compliance checks into the early stages of the data science lifecycle, the individual has mitigated potential legal risks for the organization. This proactive approach not only safeguards sensitive information but also builds trust with stakeholders in the region. The peer reviewers emphasize that this level of regulatory awareness is a distinguishing factor in their performance.</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 cornerstone of success for any Data Scientist, and this is especially true in a hub like Brazil Brasília, where interactions often involve diverse stakeholders, including government officials, corporate leaders, and technical teams. The subject has excelled in translating complex analytical findings into clear, actionable insights. Their presentations are well-structured, visually engaging, and tailored to the audience's level of technical expertise.</w:t>
      </w:r>
    </w:p>
    <w:p>
      <w:pPr>
        <w:pStyle w:val="BodyText"/>
      </w:pPr>
      <w:r>
        <w:t xml:space="preserve">Moreover, the Data Scientist has fostered a collaborative environment by actively seeking feedback and engaging in knowledge-sharing sessions. Their ability to bridge the gap between technical teams and business units has facilitated smoother project execution and enhanced cross-functional alignment. This skill is vital for driving data-driven culture within organizations based in Brasília.</w:t>
      </w:r>
    </w:p>
    <w:bookmarkEnd w:id="24"/>
    <w:bookmarkStart w:id="25" w:name="innovation-and-problem-solving"/>
    <w:p>
      <w:pPr>
        <w:pStyle w:val="Heading2"/>
      </w:pPr>
      <w:r>
        <w:t xml:space="preserve">5. Innovation and Problem-Solving</w:t>
      </w:r>
    </w:p>
    <w:p>
      <w:pPr>
        <w:pStyle w:val="FirstParagraph"/>
      </w:pPr>
      <w:r>
        <w:t xml:space="preserve">Innovation is a key expectation for a Data Scientist, and the subject has consistently demonstrated creative problem-solving abilities. They have introduced novel techniques and tools that have improved the efficiency of data analysis workflows. For instance, their implementation of automated reporting systems has significantly reduced manual effort and accelerated decision-making processes.</w:t>
      </w:r>
    </w:p>
    <w:p>
      <w:pPr>
        <w:pStyle w:val="BodyText"/>
      </w:pPr>
      <w:r>
        <w:t xml:space="preserve">In the dynamic environment of Brazil Brasília, where rapid changes in policy and market conditions are common, the ability to adapt and innovate is crucial. The Data Scientist has shown resilience and flexibility, quickly adjusting models and strategies in response to new data or shifting priorities. This adaptability ensures that the organization remains agile and competitive.</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there are areas where further development could enhance the Data Scientist's impact. One suggestion is to deepen expertise in cloud computing platforms, which are increasingly being adopted by organizations in Brazil Brasília for scalable data solutions. Additionally, expanding knowledge in natural language processing (NLP) could unlock new opportunities for analyzing unstructured data, such as public sentiment or regulatory documents.</w:t>
      </w:r>
    </w:p>
    <w:p>
      <w:pPr>
        <w:pStyle w:val="BodyText"/>
      </w:pPr>
      <w:r>
        <w:t xml:space="preserve">Another area for growth is in mentoring junior team members. By taking on a more active role in training and guiding less experienced colleagues, the Data Scientist can help build a stronger, more capable team. This leadership aspect is essential for sustaining long-term success and fostering a culture of continuous learning.</w:t>
      </w:r>
    </w:p>
    <w:bookmarkEnd w:id="26"/>
    <w:bookmarkStart w:id="27" w:name="conclusion"/>
    <w:p>
      <w:pPr>
        <w:pStyle w:val="Heading2"/>
      </w:pPr>
      <w:r>
        <w:t xml:space="preserve">7. Conclusion</w:t>
      </w:r>
    </w:p>
    <w:p>
      <w:pPr>
        <w:pStyle w:val="FirstParagraph"/>
      </w:pPr>
      <w:r>
        <w:t xml:space="preserve">In conclusion, this Peer Review Report affirms that the Data Scientist has made significant contributions to the organization's objectives in Brazil Brasília. Their technical expertise, regulatory awareness, communication skills, and innovative approach have been instrumental in driving data-driven initiatives. With continued focus on the identified areas for improvement, they are well-positioned to take on greater responsibilities and lead more complex projects. The peer review team recommends recognition for their outstanding performance and encourages ongoing professional development.</w:t>
      </w:r>
    </w:p>
    <w:bookmarkEnd w:id="27"/>
    <w:p>
      <w:pPr>
        <w:pStyle w:val="BodyText"/>
      </w:pPr>
      <w:r>
        <w:rPr>
          <w:bCs/>
          <w:b/>
        </w:rPr>
        <w:t xml:space="preserve">Reviewed by:</w:t>
      </w:r>
      <w:r>
        <w:t xml:space="preserve"> </w:t>
      </w:r>
      <w:r>
        <w:t xml:space="preserve">[Peer Review Committee]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Brazil Brasília</dc:title>
  <dc:creator/>
  <dc:language>en</dc:language>
  <cp:keywords/>
  <dcterms:created xsi:type="dcterms:W3CDTF">2026-10-10T07:05:53Z</dcterms:created>
  <dcterms:modified xsi:type="dcterms:W3CDTF">2026-10-10T07:05:53Z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