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Data</w:t>
      </w:r>
      <w:r>
        <w:t xml:space="preserve"> </w:t>
      </w:r>
      <w:r>
        <w:t xml:space="preserve">Scientist</w:t>
      </w:r>
      <w:r>
        <w:t xml:space="preserve"> </w:t>
      </w:r>
      <w:r>
        <w:t xml:space="preserve">-</w:t>
      </w:r>
      <w:r>
        <w:t xml:space="preserve"> </w:t>
      </w:r>
      <w:r>
        <w:t xml:space="preserve">Mexico</w:t>
      </w:r>
      <w:r>
        <w:t xml:space="preserve"> </w:t>
      </w:r>
      <w:r>
        <w:t xml:space="preserve">City</w:t>
      </w:r>
    </w:p>
    <w:bookmarkStart w:id="20" w:name="peer-review-report"/>
    <w:p>
      <w:pPr>
        <w:pStyle w:val="Heading1"/>
      </w:pPr>
      <w:r>
        <w:t xml:space="preserve">Peer Review Report</w:t>
      </w:r>
    </w:p>
    <w:p>
      <w:pPr>
        <w:pStyle w:val="FirstParagraph"/>
      </w:pPr>
      <w:r>
        <w:rPr>
          <w:bCs/>
          <w:b/>
        </w:rPr>
        <w:t xml:space="preserve">Position:</w:t>
      </w:r>
      <w:r>
        <w:t xml:space="preserve"> </w:t>
      </w:r>
      <w:r>
        <w:t xml:space="preserve">Data Scientist</w:t>
      </w:r>
    </w:p>
    <w:p>
      <w:pPr>
        <w:pStyle w:val="BodyText"/>
      </w:pPr>
      <w:r>
        <w:rPr>
          <w:bCs/>
          <w:b/>
        </w:rPr>
        <w:t xml:space="preserve">Location:</w:t>
      </w:r>
      <w:r>
        <w:t xml:space="preserve"> </w:t>
      </w:r>
      <w:r>
        <w:t xml:space="preserve">Mexico City, Mexico</w:t>
      </w:r>
    </w:p>
    <w:p>
      <w:pPr>
        <w:pStyle w:val="BodyText"/>
      </w:pPr>
      <w:r>
        <w:rPr>
          <w:bCs/>
          <w:b/>
        </w:rPr>
        <w:t xml:space="preserve">Date:</w:t>
      </w:r>
      <w:r>
        <w:t xml:space="preserve"> </w:t>
      </w:r>
      <w:r>
        <w:t xml:space="preserve">October 2023</w:t>
      </w:r>
    </w:p>
    <w:p>
      <w:pPr>
        <w:pStyle w:val="BodyText"/>
      </w:pPr>
      <w:r>
        <w:rPr>
          <w:bCs/>
          <w:b/>
        </w:rPr>
        <w:t xml:space="preserve">Reviewer:</w:t>
      </w:r>
      <w:r>
        <w:t xml:space="preserve"> </w:t>
      </w:r>
      <w:r>
        <w:t xml:space="preserve">Senior Data Science Team Lead</w:t>
      </w:r>
    </w:p>
    <w:bookmarkEnd w:id="20"/>
    <w:bookmarkStart w:id="21" w:name="introduction"/>
    <w:p>
      <w:pPr>
        <w:pStyle w:val="Heading2"/>
      </w:pPr>
      <w:r>
        <w:t xml:space="preserve">1. Introduction</w:t>
      </w:r>
    </w:p>
    <w:p>
      <w:pPr>
        <w:pStyle w:val="FirstParagraph"/>
      </w:pPr>
      <w:r>
        <w:t xml:space="preserve">This Peer Review Report evaluates the performance, technical expertise, and professional contributions of a Data Scientist working within our organization in Mexico City. The purpose of this review is to provide constructive feedback, identify areas of strength, and outline opportunities for growth. The evaluation considers the unique challenges and opportunities presented by the dynamic tech ecosystem in Mexico City, as well as the specific responsibilities associated with the Data Scientist role.</w:t>
      </w:r>
    </w:p>
    <w:bookmarkEnd w:id="21"/>
    <w:bookmarkStart w:id="22" w:name="technical-expertise"/>
    <w:p>
      <w:pPr>
        <w:pStyle w:val="Heading2"/>
      </w:pPr>
      <w:r>
        <w:t xml:space="preserve">2. Technical Expertise</w:t>
      </w:r>
    </w:p>
    <w:p>
      <w:pPr>
        <w:pStyle w:val="FirstParagraph"/>
      </w:pPr>
      <w:r>
        <w:t xml:space="preserve">The Data Scientist has demonstrated a strong foundation in statistical analysis, machine learning, and data visualization. Their ability to leverage tools such as Python, R, SQL, and cloud platforms (e.g., AWS, Azure) has been instrumental in driving data-driven decision-making across the organization. In the context of Mexico City's competitive tech landscape, their technical skills align well with industry standards and expectations.</w:t>
      </w:r>
    </w:p>
    <w:p>
      <w:pPr>
        <w:pStyle w:val="BodyText"/>
      </w:pPr>
      <w:r>
        <w:t xml:space="preserve">Key strengths include:</w:t>
      </w:r>
    </w:p>
    <w:p>
      <w:pPr>
        <w:numPr>
          <w:ilvl w:val="0"/>
          <w:numId w:val="1001"/>
        </w:numPr>
        <w:pStyle w:val="Compact"/>
      </w:pPr>
      <w:r>
        <w:t xml:space="preserve">Proficiency in building predictive models that have improved operational efficiency by 15%.</w:t>
      </w:r>
    </w:p>
    <w:p>
      <w:pPr>
        <w:numPr>
          <w:ilvl w:val="0"/>
          <w:numId w:val="1001"/>
        </w:numPr>
        <w:pStyle w:val="Compact"/>
      </w:pPr>
      <w:r>
        <w:t xml:space="preserve">Effective use of data visualization tools (e.g., Tableau, Power BI) to communicate insights to non-technical stakeholders.</w:t>
      </w:r>
    </w:p>
    <w:p>
      <w:pPr>
        <w:numPr>
          <w:ilvl w:val="0"/>
          <w:numId w:val="1001"/>
        </w:numPr>
        <w:pStyle w:val="Compact"/>
      </w:pPr>
      <w:r>
        <w:t xml:space="preserve">Ability to work with large datasets and optimize data pipelines for scalability.</w:t>
      </w:r>
    </w:p>
    <w:p>
      <w:pPr>
        <w:pStyle w:val="FirstParagraph"/>
      </w:pPr>
      <w:r>
        <w:t xml:space="preserve">However, there is room for improvement in advanced deep learning techniques and natural language processing (NLP), which are increasingly critical in Mexico City's growing AI sector.</w:t>
      </w:r>
    </w:p>
    <w:bookmarkEnd w:id="22"/>
    <w:bookmarkStart w:id="23" w:name="problem-solving-and-analytical-skills"/>
    <w:p>
      <w:pPr>
        <w:pStyle w:val="Heading2"/>
      </w:pPr>
      <w:r>
        <w:t xml:space="preserve">3. Problem-Solving and Analytical Skills</w:t>
      </w:r>
    </w:p>
    <w:p>
      <w:pPr>
        <w:pStyle w:val="FirstParagraph"/>
      </w:pPr>
      <w:r>
        <w:t xml:space="preserve">The Data Scientist has consistently demonstrated strong problem-solving abilities, particularly in addressing complex business challenges. For example, their work on customer segmentation models has enabled the marketing team to target campaigns more effectively, resulting in a 10% increase in conversion rates. This aligns with the fast-paced, innovation-driven environment of Mexico City, where agility and adaptability are highly valued.</w:t>
      </w:r>
    </w:p>
    <w:p>
      <w:pPr>
        <w:pStyle w:val="BodyText"/>
      </w:pPr>
      <w:r>
        <w:t xml:space="preserve">Areas for improvement include:</w:t>
      </w:r>
    </w:p>
    <w:p>
      <w:pPr>
        <w:numPr>
          <w:ilvl w:val="0"/>
          <w:numId w:val="1002"/>
        </w:numPr>
        <w:pStyle w:val="Compact"/>
      </w:pPr>
      <w:r>
        <w:t xml:space="preserve">Enhancing the ability to translate ambiguous business problems into well-defined data science tasks.</w:t>
      </w:r>
    </w:p>
    <w:p>
      <w:pPr>
        <w:numPr>
          <w:ilvl w:val="0"/>
          <w:numId w:val="1002"/>
        </w:numPr>
        <w:pStyle w:val="Compact"/>
      </w:pPr>
      <w:r>
        <w:t xml:space="preserve">Developing a deeper understanding of domain-specific challenges in industries such as finance, healthcare, and retail, which are prominent in Mexico City.</w:t>
      </w:r>
    </w:p>
    <w:bookmarkEnd w:id="23"/>
    <w:bookmarkStart w:id="24" w:name="collaboration-and-communication"/>
    <w:p>
      <w:pPr>
        <w:pStyle w:val="Heading2"/>
      </w:pPr>
      <w:r>
        <w:t xml:space="preserve">4. Collaboration and Communication</w:t>
      </w:r>
    </w:p>
    <w:p>
      <w:pPr>
        <w:pStyle w:val="FirstParagraph"/>
      </w:pPr>
      <w:r>
        <w:t xml:space="preserve">Effective collaboration and communication are critical for a Data Scientist, especially in a multicultural and diverse environment like Mexico City. The individual has shown strong teamwork skills, actively participating in cross-functional projects and contributing to knowledge-sharing sessions. Their ability to explain technical concepts to non-technical stakeholders has been particularly commendable.</w:t>
      </w:r>
    </w:p>
    <w:p>
      <w:pPr>
        <w:pStyle w:val="BodyText"/>
      </w:pPr>
      <w:r>
        <w:t xml:space="preserve">However, there are opportunities to improve:</w:t>
      </w:r>
    </w:p>
    <w:p>
      <w:pPr>
        <w:numPr>
          <w:ilvl w:val="0"/>
          <w:numId w:val="1003"/>
        </w:numPr>
        <w:pStyle w:val="Compact"/>
      </w:pPr>
      <w:r>
        <w:t xml:space="preserve">Proactive engagement with other teams to identify potential data science use cases.</w:t>
      </w:r>
    </w:p>
    <w:p>
      <w:pPr>
        <w:numPr>
          <w:ilvl w:val="0"/>
          <w:numId w:val="1003"/>
        </w:numPr>
        <w:pStyle w:val="Compact"/>
      </w:pPr>
      <w:r>
        <w:t xml:space="preserve">Enhancing presentation skills to deliver more impactful and concise reports.</w:t>
      </w:r>
    </w:p>
    <w:bookmarkEnd w:id="24"/>
    <w:bookmarkStart w:id="25" w:name="adaptability-and-innovation"/>
    <w:p>
      <w:pPr>
        <w:pStyle w:val="Heading2"/>
      </w:pPr>
      <w:r>
        <w:t xml:space="preserve">5. Adaptability and Innovation</w:t>
      </w:r>
    </w:p>
    <w:p>
      <w:pPr>
        <w:pStyle w:val="FirstParagraph"/>
      </w:pPr>
      <w:r>
        <w:t xml:space="preserve">Mexico City's tech ecosystem is characterized by rapid innovation and evolving trends. The Data Scientist has shown a willingness to learn and adapt to new tools and methodologies, such as experimenting with generative AI models. This adaptability is crucial for staying competitive in the region's dynamic market.</w:t>
      </w:r>
    </w:p>
    <w:p>
      <w:pPr>
        <w:pStyle w:val="BodyText"/>
      </w:pPr>
      <w:r>
        <w:t xml:space="preserve">Recommendations for further growth include:</w:t>
      </w:r>
    </w:p>
    <w:p>
      <w:pPr>
        <w:numPr>
          <w:ilvl w:val="0"/>
          <w:numId w:val="1004"/>
        </w:numPr>
        <w:pStyle w:val="Compact"/>
      </w:pPr>
      <w:r>
        <w:t xml:space="preserve">Exploring emerging technologies such as edge computing and federated learning.</w:t>
      </w:r>
    </w:p>
    <w:p>
      <w:pPr>
        <w:numPr>
          <w:ilvl w:val="0"/>
          <w:numId w:val="1004"/>
        </w:numPr>
        <w:pStyle w:val="Compact"/>
      </w:pPr>
      <w:r>
        <w:t xml:space="preserve">Contributing to open-source projects or publishing research to enhance visibility in the global data science community.</w:t>
      </w:r>
    </w:p>
    <w:bookmarkEnd w:id="25"/>
    <w:bookmarkStart w:id="26" w:name="cultural-fit-and-professionalism"/>
    <w:p>
      <w:pPr>
        <w:pStyle w:val="Heading2"/>
      </w:pPr>
      <w:r>
        <w:t xml:space="preserve">6. Cultural Fit and Professionalism</w:t>
      </w:r>
    </w:p>
    <w:p>
      <w:pPr>
        <w:pStyle w:val="FirstParagraph"/>
      </w:pPr>
      <w:r>
        <w:t xml:space="preserve">The Data Scientist has demonstrated a strong alignment with the organization's values and culture. Their professionalism, punctuality, and commitment to ethical data practices have been exemplary. In the context of Mexico City, where cultural nuances play a significant role in workplace dynamics, their ability to build rapport with colleagues and stakeholders has been a notable strength.</w:t>
      </w:r>
    </w:p>
    <w:bookmarkEnd w:id="26"/>
    <w:bookmarkStart w:id="27" w:name="areas-for-improvement"/>
    <w:p>
      <w:pPr>
        <w:pStyle w:val="Heading2"/>
      </w:pPr>
      <w:r>
        <w:t xml:space="preserve">7. Areas for Improvement</w:t>
      </w:r>
    </w:p>
    <w:p>
      <w:pPr>
        <w:pStyle w:val="FirstParagraph"/>
      </w:pPr>
      <w:r>
        <w:t xml:space="preserve">While the Data Scientist has performed well overall, there are specific areas where improvement is recommended:</w:t>
      </w:r>
    </w:p>
    <w:p>
      <w:pPr>
        <w:numPr>
          <w:ilvl w:val="0"/>
          <w:numId w:val="1005"/>
        </w:numPr>
        <w:pStyle w:val="Compact"/>
      </w:pPr>
      <w:r>
        <w:rPr>
          <w:bCs/>
          <w:b/>
        </w:rPr>
        <w:t xml:space="preserve">Advanced Technical Skills:</w:t>
      </w:r>
      <w:r>
        <w:t xml:space="preserve"> </w:t>
      </w:r>
      <w:r>
        <w:t xml:space="preserve">Gain expertise in deep learning, NLP, and reinforcement learning to stay ahead in Mexico City's AI-driven market.</w:t>
      </w:r>
    </w:p>
    <w:p>
      <w:pPr>
        <w:numPr>
          <w:ilvl w:val="0"/>
          <w:numId w:val="1005"/>
        </w:numPr>
        <w:pStyle w:val="Compact"/>
      </w:pPr>
      <w:r>
        <w:rPr>
          <w:bCs/>
          <w:b/>
        </w:rPr>
        <w:t xml:space="preserve">Domain Knowledge:</w:t>
      </w:r>
      <w:r>
        <w:t xml:space="preserve"> </w:t>
      </w:r>
      <w:r>
        <w:t xml:space="preserve">Develop a deeper understanding of industry-specific challenges to provide more tailored solutions.</w:t>
      </w:r>
    </w:p>
    <w:p>
      <w:pPr>
        <w:numPr>
          <w:ilvl w:val="0"/>
          <w:numId w:val="1005"/>
        </w:numPr>
        <w:pStyle w:val="Compact"/>
      </w:pPr>
      <w:r>
        <w:rPr>
          <w:bCs/>
          <w:b/>
        </w:rPr>
        <w:t xml:space="preserve">Leadership:</w:t>
      </w:r>
      <w:r>
        <w:t xml:space="preserve"> </w:t>
      </w:r>
      <w:r>
        <w:t xml:space="preserve">Take on more leadership roles in projects to mentor junior team members and drive strategic initiatives.</w:t>
      </w:r>
    </w:p>
    <w:bookmarkEnd w:id="27"/>
    <w:bookmarkStart w:id="28" w:name="conclusion"/>
    <w:p>
      <w:pPr>
        <w:pStyle w:val="Heading2"/>
      </w:pPr>
      <w:r>
        <w:t xml:space="preserve">8. Conclusion</w:t>
      </w:r>
    </w:p>
    <w:p>
      <w:pPr>
        <w:pStyle w:val="FirstParagraph"/>
      </w:pPr>
      <w:r>
        <w:t xml:space="preserve">This Peer Review Report highlights the Data Scientist's strong technical skills, problem-solving abilities, and collaborative nature. Their contributions have been valuable to the organization, particularly in leveraging data to drive business outcomes in Mexico City's competitive environment. By addressing the identified areas for improvement, the Data Scientist can further enhance their impact and continue to grow as a leader in the field.</w:t>
      </w:r>
    </w:p>
    <w:p>
      <w:pPr>
        <w:pStyle w:val="BodyText"/>
      </w:pPr>
      <w:r>
        <w:t xml:space="preserve">Overall, the Data Scientist is a valuable asset to the team and is well-positioned to contribute to the organization's success in Mexico City and beyond.</w:t>
      </w:r>
    </w:p>
    <w:bookmarkEnd w:id="28"/>
    <w:bookmarkStart w:id="29" w:name="recommendations"/>
    <w:p>
      <w:pPr>
        <w:pStyle w:val="Heading2"/>
      </w:pPr>
      <w:r>
        <w:t xml:space="preserve">9. Recommendations</w:t>
      </w:r>
    </w:p>
    <w:p>
      <w:pPr>
        <w:numPr>
          <w:ilvl w:val="0"/>
          <w:numId w:val="1006"/>
        </w:numPr>
        <w:pStyle w:val="Compact"/>
      </w:pPr>
      <w:r>
        <w:t xml:space="preserve">Enroll in advanced courses or certifications in deep learning and NLP.</w:t>
      </w:r>
    </w:p>
    <w:p>
      <w:pPr>
        <w:numPr>
          <w:ilvl w:val="0"/>
          <w:numId w:val="1006"/>
        </w:numPr>
        <w:pStyle w:val="Compact"/>
      </w:pPr>
      <w:r>
        <w:t xml:space="preserve">Participate in industry conferences and networking events in Mexico City to stay updated on trends.</w:t>
      </w:r>
    </w:p>
    <w:p>
      <w:pPr>
        <w:numPr>
          <w:ilvl w:val="0"/>
          <w:numId w:val="1006"/>
        </w:numPr>
        <w:pStyle w:val="Compact"/>
      </w:pPr>
      <w:r>
        <w:t xml:space="preserve">Take on a mentorship role to guide junior data scientists and foster team growth.</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Data Scientist - Mexico City</dc:title>
  <dc:creator/>
  <dc:language>en</dc:language>
  <cp:keywords/>
  <dcterms:created xsi:type="dcterms:W3CDTF">2026-10-10T08:42:55Z</dcterms:created>
  <dcterms:modified xsi:type="dcterms:W3CDTF">2026-10-10T08:42:55Z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