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Islamabad,</w:t>
      </w:r>
      <w:r>
        <w:t xml:space="preserve"> </w:t>
      </w:r>
      <w:r>
        <w:t xml:space="preserve">Pakistan</w:t>
      </w:r>
    </w:p>
    <w:bookmarkStart w:id="20" w:name="peer-review-report"/>
    <w:p>
      <w:pPr>
        <w:pStyle w:val="Heading1"/>
      </w:pPr>
      <w:r>
        <w:t xml:space="preserve">Peer Review Report</w:t>
      </w:r>
    </w:p>
    <w:p>
      <w:pPr>
        <w:pStyle w:val="FirstParagraph"/>
      </w:pPr>
      <w:r>
        <w:t xml:space="preserve">Role Under Review:</w:t>
      </w:r>
      <w:r>
        <w:t xml:space="preserve"> </w:t>
      </w:r>
      <w:r>
        <w:t xml:space="preserve">Data Scientist</w:t>
      </w:r>
    </w:p>
    <w:p>
      <w:pPr>
        <w:pStyle w:val="BodyText"/>
      </w:pPr>
      <w:r>
        <w:t xml:space="preserve">Location:</w:t>
      </w:r>
      <w:r>
        <w:t xml:space="preserve"> </w:t>
      </w:r>
      <w:r>
        <w:t xml:space="preserve">Pakistan Islamabad</w:t>
      </w:r>
    </w:p>
    <w:p>
      <w:pPr>
        <w:pStyle w:val="BodyText"/>
      </w:pPr>
      <w:r>
        <w:t xml:space="preserve">Review Period:</w:t>
      </w:r>
      <w:r>
        <w:t xml:space="preserve"> </w:t>
      </w:r>
      <w:r>
        <w:t xml:space="preserve">Q3 2024</w:t>
      </w:r>
    </w:p>
    <w:p>
      <w:pPr>
        <w:pStyle w:val="BodyText"/>
      </w:pPr>
      <w:r>
        <w:t xml:space="preserve">Document ID:</w:t>
      </w:r>
      <w:r>
        <w:t xml:space="preserve"> </w:t>
      </w:r>
      <w:r>
        <w:t xml:space="preserve">PR-DS-2024-089</w:t>
      </w:r>
    </w:p>
    <w:p>
      <w:pPr>
        <w:pStyle w:val="BodyText"/>
      </w:pPr>
      <w:r>
        <w:t xml:space="preserve">Date:</w:t>
      </w:r>
      <w:r>
        <w:t xml:space="preserve"> </w:t>
      </w:r>
      <w:r>
        <w:t xml:space="preserve">October 15, 2024</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evaluates the performance, technical contributions, and professional conduct of a Data Scientist operating within the rapidly evolving technology ecosystem of Pakistan Islamabad. As Islamabad continues to solidify its position as a premier hub for IT services, fintech innovation, and government digitalization in Pakistan, the role of the Data Scientist has become increasingly critical. This review assesses the individual's ability to leverage advanced analytics, machine learning, and statistical modeling to drive business value while adhering to local regulatory standards and global best practices.</w:t>
      </w:r>
    </w:p>
    <w:p>
      <w:pPr>
        <w:pStyle w:val="BodyText"/>
      </w:pPr>
      <w:r>
        <w:t xml:space="preserve">The review process involved a comprehensive analysis of code repositories, project deliverables, stakeholder feedback, and collaborative efforts with cross-functional teams based in Islamabad. The overall assessment indicates a strong alignment with the strategic goals of the organization, demonstrating a high level of technical proficiency and a deep understanding of the unique data challenges present in the Pakistani market.</w:t>
      </w:r>
    </w:p>
    <w:bookmarkEnd w:id="21"/>
    <w:bookmarkStart w:id="24" w:name="technical-competency-and-methodology"/>
    <w:p>
      <w:pPr>
        <w:pStyle w:val="Heading2"/>
      </w:pPr>
      <w:r>
        <w:t xml:space="preserve">2. Technical Competency and Methodology</w:t>
      </w:r>
    </w:p>
    <w:p>
      <w:pPr>
        <w:pStyle w:val="FirstParagraph"/>
      </w:pPr>
      <w:r>
        <w:t xml:space="preserve">The Data Scientist has demonstrated exceptional technical skills in handling complex datasets relevant to the Islamabad region. Key areas of evaluation include data preprocessing, model selection, and deployment. The individual has shown proficiency in Python, R, and SQL, utilizing libraries such as Pandas, Scikit-learn, and TensorFlow effectively.</w:t>
      </w:r>
    </w:p>
    <w:bookmarkStart w:id="22" w:name="data-handling-and-local-context"/>
    <w:p>
      <w:pPr>
        <w:pStyle w:val="Heading3"/>
      </w:pPr>
      <w:r>
        <w:t xml:space="preserve">2.1 Data Handling and Local Context</w:t>
      </w:r>
    </w:p>
    <w:p>
      <w:pPr>
        <w:pStyle w:val="FirstParagraph"/>
      </w:pPr>
      <w:r>
        <w:t xml:space="preserve">A significant aspect of this review focuses on the candidate's ability to manage data specific to Pakistan Islamabad. This includes dealing with unstructured data from local sources, handling Urdu language text processing (NLP), and integrating data from various government and private sector APIs available in the capital. The Data Scientist successfully implemented robust data cleaning pipelines that addressed common issues such as missing values and inconsistent formatting often found in local datasets.</w:t>
      </w:r>
    </w:p>
    <w:bookmarkEnd w:id="22"/>
    <w:bookmarkStart w:id="23" w:name="model-development-and-accuracy"/>
    <w:p>
      <w:pPr>
        <w:pStyle w:val="Heading3"/>
      </w:pPr>
      <w:r>
        <w:t xml:space="preserve">2.2 Model Development and Accuracy</w:t>
      </w:r>
    </w:p>
    <w:p>
      <w:pPr>
        <w:pStyle w:val="FirstParagraph"/>
      </w:pPr>
      <w:r>
        <w:t xml:space="preserve">The models developed during the review period showed high accuracy and reliability. The Data Scientist employed rigorous validation techniques, including cross-validation and A/B testing, to ensure that the predictive models were not only statistically sound but also practically applicable. Special attention was given to bias mitigation, ensuring that the algorithms did not inadvertently discriminate against any demographic groups within the diverse population of Islamabad.</w:t>
      </w:r>
    </w:p>
    <w:bookmarkEnd w:id="23"/>
    <w:bookmarkEnd w:id="24"/>
    <w:bookmarkStart w:id="25" w:name="project-impact-and-business-value"/>
    <w:p>
      <w:pPr>
        <w:pStyle w:val="Heading2"/>
      </w:pPr>
      <w:r>
        <w:t xml:space="preserve">3. Project Impact and Business Value</w:t>
      </w:r>
    </w:p>
    <w:p>
      <w:pPr>
        <w:pStyle w:val="FirstParagraph"/>
      </w:pPr>
      <w:r>
        <w:t xml:space="preserve">The contributions of the Data Scientist have had a measurable impact on the organization's operations in Pakistan Islamabad. By leveraging data-driven insights, the individual has helped optimize resource allocation, improve customer segmentation, and enhance decision-making processes.</w:t>
      </w:r>
    </w:p>
    <w:p>
      <w:pPr>
        <w:numPr>
          <w:ilvl w:val="0"/>
          <w:numId w:val="1001"/>
        </w:numPr>
        <w:pStyle w:val="Compact"/>
      </w:pPr>
      <w:r>
        <w:rPr>
          <w:bCs/>
          <w:b/>
        </w:rPr>
        <w:t xml:space="preserve">Operational Efficiency:</w:t>
      </w:r>
      <w:r>
        <w:t xml:space="preserve"> </w:t>
      </w:r>
      <w:r>
        <w:t xml:space="preserve">Implemented a predictive maintenance model that reduced downtime by 15% for local infrastructure projects.</w:t>
      </w:r>
    </w:p>
    <w:p>
      <w:pPr>
        <w:numPr>
          <w:ilvl w:val="0"/>
          <w:numId w:val="1001"/>
        </w:numPr>
        <w:pStyle w:val="Compact"/>
      </w:pPr>
      <w:r>
        <w:rPr>
          <w:bCs/>
          <w:b/>
        </w:rPr>
        <w:t xml:space="preserve">Customer Insights:</w:t>
      </w:r>
      <w:r>
        <w:t xml:space="preserve"> </w:t>
      </w:r>
      <w:r>
        <w:t xml:space="preserve">Developed a customer churn prediction model tailored to the Pakistani market, enabling targeted retention strategies that increased customer loyalty by 10%.</w:t>
      </w:r>
    </w:p>
    <w:p>
      <w:pPr>
        <w:numPr>
          <w:ilvl w:val="0"/>
          <w:numId w:val="1001"/>
        </w:numPr>
        <w:pStyle w:val="Compact"/>
      </w:pPr>
      <w:r>
        <w:rPr>
          <w:bCs/>
          <w:b/>
        </w:rPr>
        <w:t xml:space="preserve">Regulatory Compliance:</w:t>
      </w:r>
      <w:r>
        <w:t xml:space="preserve"> </w:t>
      </w:r>
      <w:r>
        <w:t xml:space="preserve">Ensured all data practices complied with the Personal Data Protection Bill of Pakistan, safeguarding user privacy and maintaining trust.</w:t>
      </w:r>
    </w:p>
    <w:p>
      <w:pPr>
        <w:pStyle w:val="FirstParagraph"/>
      </w:pPr>
      <w:r>
        <w:t xml:space="preserve">These achievements highlight the Data Scientist's ability to translate complex analytical findings into actionable business strategies that resonate with the local market dynamics in Islamabad.</w:t>
      </w:r>
    </w:p>
    <w:bookmarkEnd w:id="25"/>
    <w:bookmarkStart w:id="26" w:name="collaboration-and-communication"/>
    <w:p>
      <w:pPr>
        <w:pStyle w:val="Heading2"/>
      </w:pPr>
      <w:r>
        <w:t xml:space="preserve">4. Collaboration and Communication</w:t>
      </w:r>
    </w:p>
    <w:p>
      <w:pPr>
        <w:pStyle w:val="FirstParagraph"/>
      </w:pPr>
      <w:r>
        <w:t xml:space="preserve">Effective communication is vital for a Data Scientist, especially when working in a multicultural environment like Pakistan Islamabad. The individual has demonstrated strong interpersonal skills, collaborating seamlessly with engineers, product managers, and business stakeholders.</w:t>
      </w:r>
    </w:p>
    <w:p>
      <w:pPr>
        <w:pStyle w:val="BodyText"/>
      </w:pPr>
      <w:r>
        <w:t xml:space="preserve">The Data Scientist has been proactive in presenting findings to non-technical audiences, using clear visualizations and concise explanations to convey complex concepts. This has facilitated better understanding and buy-in from leadership, ensuring that data-driven recommendations are implemented effectively. Additionally, the individual has contributed to knowledge sharing within the team, conducting workshops on advanced analytics techniques and mentoring junior data analysts.</w:t>
      </w:r>
    </w:p>
    <w:bookmarkEnd w:id="26"/>
    <w:bookmarkStart w:id="27" w:name="areas-for-improvement"/>
    <w:p>
      <w:pPr>
        <w:pStyle w:val="Heading2"/>
      </w:pPr>
      <w:r>
        <w:t xml:space="preserve">5. Areas for Improvement</w:t>
      </w:r>
    </w:p>
    <w:p>
      <w:pPr>
        <w:pStyle w:val="FirstParagraph"/>
      </w:pPr>
      <w:r>
        <w:t xml:space="preserve">While the overall performance is commendable, there are areas where the Data Scientist can further enhance their contributions:</w:t>
      </w:r>
    </w:p>
    <w:p>
      <w:pPr>
        <w:numPr>
          <w:ilvl w:val="0"/>
          <w:numId w:val="1002"/>
        </w:numPr>
        <w:pStyle w:val="Compact"/>
      </w:pPr>
      <w:r>
        <w:rPr>
          <w:bCs/>
          <w:b/>
        </w:rPr>
        <w:t xml:space="preserve">Scalability:</w:t>
      </w:r>
      <w:r>
        <w:t xml:space="preserve"> </w:t>
      </w:r>
      <w:r>
        <w:t xml:space="preserve">Some models require optimization to handle larger datasets more efficiently, particularly as the organization expands its operations across Pakistan.</w:t>
      </w:r>
    </w:p>
    <w:p>
      <w:pPr>
        <w:numPr>
          <w:ilvl w:val="0"/>
          <w:numId w:val="1002"/>
        </w:numPr>
        <w:pStyle w:val="Compact"/>
      </w:pPr>
      <w:r>
        <w:rPr>
          <w:bCs/>
          <w:b/>
        </w:rPr>
        <w:t xml:space="preserve">Advanced NLP:</w:t>
      </w:r>
      <w:r>
        <w:t xml:space="preserve"> </w:t>
      </w:r>
      <w:r>
        <w:t xml:space="preserve">Further development in Urdu NLP capabilities could unlock deeper insights from local social media and customer feedback data.</w:t>
      </w:r>
    </w:p>
    <w:p>
      <w:pPr>
        <w:numPr>
          <w:ilvl w:val="0"/>
          <w:numId w:val="1002"/>
        </w:numPr>
        <w:pStyle w:val="Compact"/>
      </w:pPr>
      <w:r>
        <w:rPr>
          <w:bCs/>
          <w:b/>
        </w:rPr>
        <w:t xml:space="preserve">Documentation:</w:t>
      </w:r>
      <w:r>
        <w:t xml:space="preserve"> </w:t>
      </w:r>
      <w:r>
        <w:t xml:space="preserve">Improving the documentation of code and methodologies will facilitate easier maintenance and onboarding of new team members.</w:t>
      </w:r>
    </w:p>
    <w:bookmarkEnd w:id="27"/>
    <w:bookmarkStart w:id="28" w:name="overall-assessment-and-recommendations"/>
    <w:p>
      <w:pPr>
        <w:pStyle w:val="Heading2"/>
      </w:pPr>
      <w:r>
        <w:t xml:space="preserve">6. Overall Assessment and Recommendations</w:t>
      </w:r>
    </w:p>
    <w:p>
      <w:pPr>
        <w:pStyle w:val="FirstParagraph"/>
      </w:pPr>
      <w:r>
        <w:t xml:space="preserve">Technical Proficiency</w:t>
      </w:r>
      <w:r>
        <w:t xml:space="preserve"> </w:t>
      </w:r>
      <w:r>
        <w:t xml:space="preserve">9/10</w:t>
      </w:r>
    </w:p>
    <w:p>
      <w:pPr>
        <w:pStyle w:val="BodyText"/>
      </w:pPr>
      <w:r>
        <w:t xml:space="preserve">Business Impact</w:t>
      </w:r>
      <w:r>
        <w:t xml:space="preserve"> </w:t>
      </w:r>
      <w:r>
        <w:t xml:space="preserve">8.5/10</w:t>
      </w:r>
    </w:p>
    <w:p>
      <w:pPr>
        <w:pStyle w:val="BodyText"/>
      </w:pPr>
      <w:r>
        <w:t xml:space="preserve">Collaboration</w:t>
      </w:r>
      <w:r>
        <w:t xml:space="preserve"> </w:t>
      </w:r>
      <w:r>
        <w:t xml:space="preserve">9/10</w:t>
      </w:r>
    </w:p>
    <w:p>
      <w:pPr>
        <w:pStyle w:val="BodyText"/>
      </w:pPr>
      <w:r>
        <w:t xml:space="preserve">Innovation</w:t>
      </w:r>
      <w:r>
        <w:t xml:space="preserve"> </w:t>
      </w:r>
      <w:r>
        <w:t xml:space="preserve">8/10</w:t>
      </w:r>
    </w:p>
    <w:p>
      <w:pPr>
        <w:pStyle w:val="BodyText"/>
      </w:pPr>
      <w:r>
        <w:t xml:space="preserve">Overall Score</w:t>
      </w:r>
      <w:r>
        <w:t xml:space="preserve"> </w:t>
      </w:r>
      <w:r>
        <w:t xml:space="preserve">8.6/10</w:t>
      </w:r>
    </w:p>
    <w:p>
      <w:pPr>
        <w:pStyle w:val="BodyText"/>
      </w:pPr>
      <w:r>
        <w:t xml:space="preserve">Based on this Peer Review Report, the Data Scientist is highly recommended for continued employment and potential advancement within the organization. Their expertise and dedication are invaluable assets to the team, particularly in the context of Pakistan Islamabad's growing tech landscape. It is recommended that the individual pursue further training in scalable machine learning architectures and advanced NLP to address the identified areas for improvement.</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Data Lead</w:t>
      </w:r>
    </w:p>
    <w:p>
      <w:pPr>
        <w:pStyle w:val="BodyText"/>
      </w:pPr>
      <w:r>
        <w:rPr>
          <w:bCs/>
          <w:b/>
        </w:rPr>
        <w:t xml:space="preserve">Date:</w:t>
      </w:r>
      <w:r>
        <w:t xml:space="preserve"> </w:t>
      </w:r>
      <w:r>
        <w:t xml:space="preserve">October 15, 2024</w:t>
      </w:r>
    </w:p>
    <w:p>
      <w:pPr>
        <w:pStyle w:val="BodyText"/>
      </w:pPr>
      <w:r>
        <w:rPr>
          <w:bCs/>
          <w:b/>
        </w:rPr>
        <w:t xml:space="preserve">Approved By:</w:t>
      </w:r>
      <w:r>
        <w:t xml:space="preserve"> </w:t>
      </w:r>
      <w:r>
        <w:t xml:space="preserve">[Manager Name]</w:t>
      </w:r>
    </w:p>
    <w:p>
      <w:pPr>
        <w:pStyle w:val="BodyText"/>
      </w:pPr>
      <w:r>
        <w:rPr>
          <w:bCs/>
          <w:b/>
        </w:rPr>
        <w:t xml:space="preserve">Title:</w:t>
      </w:r>
      <w:r>
        <w:t xml:space="preserve"> </w:t>
      </w:r>
      <w:r>
        <w:t xml:space="preserve">Head of Data Science</w:t>
      </w:r>
    </w:p>
    <w:p>
      <w:pPr>
        <w:pStyle w:val="BodyText"/>
      </w:pPr>
      <w:r>
        <w:rPr>
          <w:bCs/>
          <w:b/>
        </w:rPr>
        <w:t xml:space="preserve">Date:</w:t>
      </w:r>
      <w:r>
        <w:t xml:space="preserve"> </w:t>
      </w:r>
      <w:r>
        <w:t xml:space="preserve">October 18, 2024</w:t>
      </w:r>
    </w:p>
    <w:p>
      <w:pPr>
        <w:pStyle w:val="BodyText"/>
      </w:pPr>
      <w:r>
        <w:t xml:space="preserve">© 2024 Organization Name. All rights reserved. This document is confidential and intended solely for the use of the individual(s)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Islamabad, Pakistan</dc:title>
  <dc:creator/>
  <dc:language>en</dc:language>
  <cp:keywords/>
  <dcterms:created xsi:type="dcterms:W3CDTF">2026-10-10T08:08:42Z</dcterms:created>
  <dcterms:modified xsi:type="dcterms:W3CDTF">2026-10-10T08:08:42Z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