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Data Scientist</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[Data Scientist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expertise, and professional conduct of the Data Scientist working within our organization in Qatar Doha. The purpose of this review is to provide constructive feedback, identify areas of strength, and highlight opportunities for improvement. This evaluation is conducted in alignment with the company’s standards and the dynamic requirements of the data science field in the region.</w:t>
      </w:r>
    </w:p>
    <w:bookmarkEnd w:id="21"/>
    <w:bookmarkStart w:id="25" w:name="technical-competence"/>
    <w:p>
      <w:pPr>
        <w:pStyle w:val="Heading2"/>
      </w:pPr>
      <w:r>
        <w:t xml:space="preserve">2. Technical Competence</w:t>
      </w:r>
    </w:p>
    <w:bookmarkStart w:id="22" w:name="data-analysis-and-modeling"/>
    <w:p>
      <w:pPr>
        <w:pStyle w:val="Heading3"/>
      </w:pPr>
      <w:r>
        <w:t xml:space="preserve">2.1 Data Analysis and Modeling</w:t>
      </w:r>
    </w:p>
    <w:p>
      <w:pPr>
        <w:pStyle w:val="FirstParagraph"/>
      </w:pPr>
      <w:r>
        <w:t xml:space="preserve">The Data Scientist has demonstrated a strong ability to analyze complex datasets and develop predictive models that align with business objectives. Their proficiency in statistical analysis, machine learning algorithms, and data visualization tools is evident in the projects completed during the review period. The models developed have shown accuracy and reliability, contributing to informed decision-making processes within the organization.</w:t>
      </w:r>
    </w:p>
    <w:bookmarkEnd w:id="22"/>
    <w:bookmarkStart w:id="23" w:name="programming-and-tools"/>
    <w:p>
      <w:pPr>
        <w:pStyle w:val="Heading3"/>
      </w:pPr>
      <w:r>
        <w:t xml:space="preserve">2.2 Programming and Tools</w:t>
      </w:r>
    </w:p>
    <w:p>
      <w:pPr>
        <w:pStyle w:val="FirstParagraph"/>
      </w:pPr>
      <w:r>
        <w:t xml:space="preserve">The reviewee exhibits advanced skills in programming languages such as Python and R, which are essential for data manipulation and analysis. Their familiarity with tools like SQL, Tableau, and cloud platforms (e.g., AWS, Azure) further enhances their capability to handle large-scale data operations. The efficient use of these tools has streamlined workflows and improved productivity.</w:t>
      </w:r>
    </w:p>
    <w:bookmarkEnd w:id="23"/>
    <w:bookmarkStart w:id="24" w:name="innovation-and-problem-solving"/>
    <w:p>
      <w:pPr>
        <w:pStyle w:val="Heading3"/>
      </w:pPr>
      <w:r>
        <w:t xml:space="preserve">2.3 Innovation and Problem-Solving</w:t>
      </w:r>
    </w:p>
    <w:p>
      <w:pPr>
        <w:pStyle w:val="FirstParagraph"/>
      </w:pPr>
      <w:r>
        <w:t xml:space="preserve">In the context of Qatar Doha’s rapidly evolving tech landscape, the Data Scientist has shown a proactive approach to solving problems. They have introduced innovative solutions to challenges related to data integration and model optimization. Their ability to adapt to new technologies and methodologies is commendable and aligns with the organization’s vision for growth.</w:t>
      </w:r>
    </w:p>
    <w:bookmarkEnd w:id="24"/>
    <w:bookmarkEnd w:id="25"/>
    <w:bookmarkStart w:id="28" w:name="collaboration-and-communication"/>
    <w:p>
      <w:pPr>
        <w:pStyle w:val="Heading2"/>
      </w:pPr>
      <w:r>
        <w:t xml:space="preserve">3. Collaboration and Communication</w:t>
      </w:r>
    </w:p>
    <w:bookmarkStart w:id="26" w:name="teamwork"/>
    <w:p>
      <w:pPr>
        <w:pStyle w:val="Heading3"/>
      </w:pPr>
      <w:r>
        <w:t xml:space="preserve">3.1 Teamwork</w:t>
      </w:r>
    </w:p>
    <w:p>
      <w:pPr>
        <w:pStyle w:val="FirstParagraph"/>
      </w:pPr>
      <w:r>
        <w:t xml:space="preserve">The Data Scientist has been an integral part of cross-functional teams, collaborating effectively with colleagues from IT, marketing, and operations. Their willingness to share knowledge and support team members has fostered a positive work environment. In Qatar Doha, where diverse teams are common, their cultural sensitivity and adaptability have been particularly valuable.</w:t>
      </w:r>
    </w:p>
    <w:bookmarkEnd w:id="26"/>
    <w:bookmarkStart w:id="27" w:name="communication-skills"/>
    <w:p>
      <w:pPr>
        <w:pStyle w:val="Heading3"/>
      </w:pPr>
      <w:r>
        <w:t xml:space="preserve">3.2 Communication Skills</w:t>
      </w:r>
    </w:p>
    <w:p>
      <w:pPr>
        <w:pStyle w:val="FirstParagraph"/>
      </w:pPr>
      <w:r>
        <w:t xml:space="preserve">Clear and concise communication is critical for a Data Scientist, especially when presenting insights to non-technical stakeholders. The reviewee has consistently demonstrated the ability to translate complex data findings into actionable recommendations. Their presentations and reports have been well-received, contributing to better alignment between data-driven strategies and business goals.</w:t>
      </w:r>
    </w:p>
    <w:bookmarkEnd w:id="27"/>
    <w:bookmarkEnd w:id="28"/>
    <w:bookmarkStart w:id="31" w:name="project-contributions"/>
    <w:p>
      <w:pPr>
        <w:pStyle w:val="Heading2"/>
      </w:pPr>
      <w:r>
        <w:t xml:space="preserve">4. Project Contributions</w:t>
      </w:r>
    </w:p>
    <w:bookmarkStart w:id="29" w:name="key-achievements"/>
    <w:p>
      <w:pPr>
        <w:pStyle w:val="Heading3"/>
      </w:pPr>
      <w:r>
        <w:t xml:space="preserve">4.1 Key Achievements</w:t>
      </w:r>
    </w:p>
    <w:p>
      <w:pPr>
        <w:pStyle w:val="FirstParagraph"/>
      </w:pPr>
      <w:r>
        <w:t xml:space="preserve">During the review period, the Data Scientist has made significant contributions to several high-impact projects. These include:</w:t>
      </w:r>
    </w:p>
    <w:p>
      <w:pPr>
        <w:numPr>
          <w:ilvl w:val="0"/>
          <w:numId w:val="1001"/>
        </w:numPr>
        <w:pStyle w:val="Compact"/>
      </w:pPr>
      <w:r>
        <w:t xml:space="preserve">Developing a customer segmentation model that improved targeted marketing efforts by 20%.</w:t>
      </w:r>
    </w:p>
    <w:p>
      <w:pPr>
        <w:numPr>
          <w:ilvl w:val="0"/>
          <w:numId w:val="1001"/>
        </w:numPr>
        <w:pStyle w:val="Compact"/>
      </w:pPr>
      <w:r>
        <w:t xml:space="preserve">Optimizing supply chain logistics through predictive analytics, resulting in cost savings.</w:t>
      </w:r>
    </w:p>
    <w:p>
      <w:pPr>
        <w:numPr>
          <w:ilvl w:val="0"/>
          <w:numId w:val="1001"/>
        </w:numPr>
        <w:pStyle w:val="Compact"/>
      </w:pPr>
      <w:r>
        <w:t xml:space="preserve">Implementing real-time data dashboards that enhanced operational visibility.</w:t>
      </w:r>
    </w:p>
    <w:p>
      <w:pPr>
        <w:pStyle w:val="FirstParagraph"/>
      </w:pPr>
      <w:r>
        <w:t xml:space="preserve">These achievements reflect their commitment to delivering value and driving innovation within the organization.</w:t>
      </w:r>
    </w:p>
    <w:bookmarkEnd w:id="29"/>
    <w:bookmarkStart w:id="30" w:name="areas-for-improvement"/>
    <w:p>
      <w:pPr>
        <w:pStyle w:val="Heading3"/>
      </w:pPr>
      <w:r>
        <w:t xml:space="preserve">4.2 Areas for Improvement</w:t>
      </w:r>
    </w:p>
    <w:p>
      <w:pPr>
        <w:pStyle w:val="FirstParagraph"/>
      </w:pPr>
      <w:r>
        <w:t xml:space="preserve">While the Data Scientist has excelled in many areas, there are opportunities for growth. For instance, enhancing their understanding of local market dynamics in Qatar Doha could further improve the relevance of their analyses. Additionally, increasing involvement in strategic planning discussions would allow them to contribute more broadly to organizational goals.</w:t>
      </w:r>
    </w:p>
    <w:bookmarkEnd w:id="30"/>
    <w:bookmarkEnd w:id="31"/>
    <w:bookmarkStart w:id="32" w:name="professional-development"/>
    <w:p>
      <w:pPr>
        <w:pStyle w:val="Heading2"/>
      </w:pPr>
      <w:r>
        <w:t xml:space="preserve">5. Professional Development</w:t>
      </w:r>
    </w:p>
    <w:p>
      <w:pPr>
        <w:pStyle w:val="FirstParagraph"/>
      </w:pPr>
      <w:r>
        <w:t xml:space="preserve">The reviewee has shown a strong commitment to continuous learning, participating in workshops, webinars, and certification programs related to data science. This dedication to professional development is essential in a field as dynamic as data science, particularly in a hub like Qatar Doha, where technological advancements are rapid. Encouraging further engagement with industry conferences and networking events could provide additional benefits.</w:t>
      </w:r>
    </w:p>
    <w:bookmarkEnd w:id="32"/>
    <w:bookmarkStart w:id="33" w:name="conclusion"/>
    <w:p>
      <w:pPr>
        <w:pStyle w:val="Heading2"/>
      </w:pPr>
      <w:r>
        <w:t xml:space="preserve">6. Conclusion</w:t>
      </w:r>
    </w:p>
    <w:p>
      <w:pPr>
        <w:pStyle w:val="FirstParagraph"/>
      </w:pPr>
      <w:r>
        <w:t xml:space="preserve">Overall, the Data Scientist has performed exceptionally well during the review period, demonstrating technical expertise, collaboration skills, and a proactive attitude. Their contributions have been instrumental in advancing the organization’s data-driven initiatives in Qatar Doha. With continued focus on areas for improvement, they are well-positioned to take on greater responsibilities and drive further success.</w:t>
      </w:r>
    </w:p>
    <w:p>
      <w:pPr>
        <w:pStyle w:val="BodyText"/>
      </w:pPr>
      <w:r>
        <w:t xml:space="preserve">This Peer Review Report serves as a testament to their capabilities and potential. It is recommended that the reviewee be recognized for their achievements and provided with opportunities for further growth within the organization.</w:t>
      </w:r>
    </w:p>
    <w:bookmarkEnd w:id="33"/>
    <w:p>
      <w:pPr>
        <w:pStyle w:val="BodyText"/>
      </w:pPr>
      <w:r>
        <w:rPr>
          <w:bCs/>
          <w:b/>
        </w:rPr>
        <w:t xml:space="preserve">Reviewer’s Name:</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Data Scientist - Qatar Doha</dc:title>
  <dc:creator/>
  <dc:language>en</dc:language>
  <cp:keywords/>
  <dcterms:created xsi:type="dcterms:W3CDTF">2026-10-10T09:25:40Z</dcterms:created>
  <dcterms:modified xsi:type="dcterms:W3CDTF">2026-10-10T09:25:40Z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